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F937" w14:textId="2B683A4A" w:rsidR="001757C0" w:rsidRPr="007003C4" w:rsidRDefault="001757C0" w:rsidP="006718BB">
      <w:pPr>
        <w:pStyle w:val="Default"/>
        <w:jc w:val="center"/>
        <w:rPr>
          <w:sz w:val="32"/>
          <w:szCs w:val="32"/>
        </w:rPr>
      </w:pPr>
      <w:r w:rsidRPr="007003C4">
        <w:rPr>
          <w:b/>
          <w:bCs/>
          <w:sz w:val="32"/>
          <w:szCs w:val="32"/>
        </w:rPr>
        <w:t>APPEL A MANIFESTATION D’INTERET</w:t>
      </w:r>
    </w:p>
    <w:p w14:paraId="34144E43" w14:textId="4447A40C" w:rsidR="00C3783D" w:rsidRDefault="00AA3F50" w:rsidP="006718BB">
      <w:pPr>
        <w:spacing w:after="0"/>
        <w:jc w:val="center"/>
        <w:rPr>
          <w:b/>
          <w:bCs/>
          <w:sz w:val="36"/>
          <w:szCs w:val="36"/>
        </w:rPr>
      </w:pPr>
      <w:r w:rsidRPr="00C3783D">
        <w:rPr>
          <w:b/>
          <w:bCs/>
          <w:sz w:val="36"/>
          <w:szCs w:val="36"/>
        </w:rPr>
        <w:t>A</w:t>
      </w:r>
      <w:r w:rsidR="00C3783D" w:rsidRPr="00C3783D">
        <w:rPr>
          <w:b/>
          <w:bCs/>
          <w:sz w:val="36"/>
          <w:szCs w:val="36"/>
        </w:rPr>
        <w:t xml:space="preserve">rmorique </w:t>
      </w:r>
      <w:r w:rsidRPr="00C3783D">
        <w:rPr>
          <w:b/>
          <w:bCs/>
          <w:sz w:val="36"/>
          <w:szCs w:val="36"/>
        </w:rPr>
        <w:t>E</w:t>
      </w:r>
      <w:r w:rsidR="00C3783D" w:rsidRPr="00C3783D">
        <w:rPr>
          <w:b/>
          <w:bCs/>
          <w:sz w:val="36"/>
          <w:szCs w:val="36"/>
        </w:rPr>
        <w:t xml:space="preserve">nergie </w:t>
      </w:r>
      <w:r w:rsidRPr="00C3783D">
        <w:rPr>
          <w:b/>
          <w:bCs/>
          <w:sz w:val="36"/>
          <w:szCs w:val="36"/>
        </w:rPr>
        <w:t>M</w:t>
      </w:r>
      <w:r w:rsidR="00C3783D" w:rsidRPr="00C3783D">
        <w:rPr>
          <w:b/>
          <w:bCs/>
          <w:sz w:val="36"/>
          <w:szCs w:val="36"/>
        </w:rPr>
        <w:t>arine</w:t>
      </w:r>
    </w:p>
    <w:p w14:paraId="0B6D4943" w14:textId="77777777" w:rsidR="00C3783D" w:rsidRPr="00C3783D" w:rsidRDefault="00C3783D" w:rsidP="006718BB">
      <w:pPr>
        <w:spacing w:after="0"/>
        <w:jc w:val="center"/>
        <w:rPr>
          <w:b/>
          <w:bCs/>
          <w:sz w:val="32"/>
          <w:szCs w:val="32"/>
        </w:rPr>
      </w:pPr>
    </w:p>
    <w:p w14:paraId="32608622" w14:textId="7232C320" w:rsidR="005F69A7" w:rsidRDefault="00E2322B" w:rsidP="006718BB">
      <w:pPr>
        <w:spacing w:after="0"/>
        <w:jc w:val="center"/>
        <w:rPr>
          <w:b/>
          <w:bCs/>
          <w:sz w:val="28"/>
          <w:szCs w:val="28"/>
        </w:rPr>
      </w:pPr>
      <w:r w:rsidRPr="00E2322B">
        <w:rPr>
          <w:b/>
          <w:bCs/>
          <w:sz w:val="28"/>
          <w:szCs w:val="28"/>
        </w:rPr>
        <w:t>Maintien de</w:t>
      </w:r>
      <w:r w:rsidR="00905D22" w:rsidRPr="00E2322B">
        <w:rPr>
          <w:b/>
          <w:bCs/>
          <w:sz w:val="28"/>
          <w:szCs w:val="28"/>
        </w:rPr>
        <w:t xml:space="preserve"> </w:t>
      </w:r>
      <w:r w:rsidRPr="00E2322B">
        <w:rPr>
          <w:b/>
          <w:bCs/>
          <w:sz w:val="28"/>
          <w:szCs w:val="28"/>
        </w:rPr>
        <w:t>la pêche professionnelle</w:t>
      </w:r>
      <w:r w:rsidR="00905D22" w:rsidRPr="00E2322B">
        <w:rPr>
          <w:b/>
          <w:bCs/>
          <w:sz w:val="28"/>
          <w:szCs w:val="28"/>
        </w:rPr>
        <w:t xml:space="preserve"> </w:t>
      </w:r>
      <w:r w:rsidR="005B5ECE">
        <w:rPr>
          <w:b/>
          <w:bCs/>
          <w:sz w:val="28"/>
          <w:szCs w:val="28"/>
        </w:rPr>
        <w:t>au sein d’</w:t>
      </w:r>
      <w:r w:rsidR="00845F4A">
        <w:rPr>
          <w:b/>
          <w:bCs/>
          <w:sz w:val="28"/>
          <w:szCs w:val="28"/>
        </w:rPr>
        <w:t>un</w:t>
      </w:r>
      <w:r w:rsidR="002C3D14">
        <w:rPr>
          <w:b/>
          <w:bCs/>
          <w:sz w:val="28"/>
          <w:szCs w:val="28"/>
        </w:rPr>
        <w:t xml:space="preserve"> parc</w:t>
      </w:r>
      <w:r w:rsidR="00845F4A">
        <w:rPr>
          <w:b/>
          <w:bCs/>
          <w:sz w:val="28"/>
          <w:szCs w:val="28"/>
        </w:rPr>
        <w:t xml:space="preserve"> éolien flottant</w:t>
      </w:r>
    </w:p>
    <w:p w14:paraId="33A0A213" w14:textId="7C59B5C7" w:rsidR="00083204" w:rsidRDefault="00083204" w:rsidP="006718BB">
      <w:pPr>
        <w:spacing w:after="0"/>
        <w:jc w:val="center"/>
        <w:rPr>
          <w:b/>
          <w:bCs/>
          <w:sz w:val="28"/>
          <w:szCs w:val="28"/>
        </w:rPr>
      </w:pPr>
      <w:proofErr w:type="gramStart"/>
      <w:r>
        <w:rPr>
          <w:b/>
          <w:bCs/>
          <w:sz w:val="28"/>
          <w:szCs w:val="28"/>
        </w:rPr>
        <w:t>et</w:t>
      </w:r>
      <w:proofErr w:type="gramEnd"/>
    </w:p>
    <w:p w14:paraId="465F5407" w14:textId="23F4EB1A" w:rsidR="00905D22" w:rsidRDefault="00330053" w:rsidP="006718BB">
      <w:pPr>
        <w:spacing w:after="0"/>
        <w:jc w:val="center"/>
        <w:rPr>
          <w:b/>
          <w:bCs/>
          <w:sz w:val="28"/>
          <w:szCs w:val="28"/>
        </w:rPr>
      </w:pPr>
      <w:r>
        <w:rPr>
          <w:b/>
          <w:bCs/>
          <w:sz w:val="28"/>
          <w:szCs w:val="28"/>
        </w:rPr>
        <w:t>Optimisation</w:t>
      </w:r>
      <w:r w:rsidRPr="00AE59C3">
        <w:rPr>
          <w:b/>
          <w:bCs/>
          <w:sz w:val="28"/>
          <w:szCs w:val="28"/>
        </w:rPr>
        <w:t xml:space="preserve"> </w:t>
      </w:r>
      <w:r w:rsidR="00AE59C3" w:rsidRPr="00AE59C3">
        <w:rPr>
          <w:b/>
          <w:bCs/>
          <w:sz w:val="28"/>
          <w:szCs w:val="28"/>
        </w:rPr>
        <w:t>des impacts d’un parc éolien flottant sur la biodiversité</w:t>
      </w:r>
    </w:p>
    <w:p w14:paraId="4BF71D36" w14:textId="1B3DC235" w:rsidR="001757C0" w:rsidRDefault="001757C0" w:rsidP="00702734">
      <w:pPr>
        <w:spacing w:after="0"/>
        <w:ind w:left="-1417"/>
        <w:jc w:val="both"/>
        <w:rPr>
          <w:b/>
          <w:bCs/>
          <w:sz w:val="28"/>
          <w:szCs w:val="28"/>
        </w:rPr>
      </w:pPr>
    </w:p>
    <w:p w14:paraId="1378F44E" w14:textId="2399BF80" w:rsidR="00905D22" w:rsidRPr="002D31D2" w:rsidRDefault="002375F6" w:rsidP="00702734">
      <w:pPr>
        <w:spacing w:after="0" w:line="240" w:lineRule="auto"/>
        <w:jc w:val="both"/>
        <w:rPr>
          <w:rFonts w:ascii="Times New Roman" w:eastAsia="Times New Roman" w:hAnsi="Times New Roman" w:cs="Times New Roman"/>
          <w:b/>
          <w:bCs/>
          <w:kern w:val="0"/>
          <w:sz w:val="24"/>
          <w:szCs w:val="24"/>
          <w:lang w:eastAsia="fr-FR"/>
          <w14:ligatures w14:val="none"/>
        </w:rPr>
      </w:pPr>
      <w:r>
        <w:rPr>
          <w:rFonts w:ascii="Times New Roman" w:eastAsia="Times New Roman" w:hAnsi="Times New Roman" w:cs="Times New Roman"/>
          <w:b/>
          <w:bCs/>
          <w:color w:val="399BA7"/>
          <w:kern w:val="0"/>
          <w:sz w:val="24"/>
          <w:szCs w:val="24"/>
          <w:lang w:eastAsia="fr-FR"/>
          <w14:ligatures w14:val="none"/>
        </w:rPr>
        <w:t>PROMOTEUR</w:t>
      </w:r>
      <w:r w:rsidR="00905D22">
        <w:rPr>
          <w:rFonts w:ascii="Times New Roman" w:eastAsia="Times New Roman" w:hAnsi="Times New Roman" w:cs="Times New Roman"/>
          <w:b/>
          <w:bCs/>
          <w:color w:val="399BA7"/>
          <w:kern w:val="0"/>
          <w:sz w:val="24"/>
          <w:szCs w:val="24"/>
          <w:lang w:eastAsia="fr-FR"/>
          <w14:ligatures w14:val="none"/>
        </w:rPr>
        <w:t xml:space="preserve"> DE l’AMI :</w:t>
      </w:r>
      <w:r w:rsidR="00AE163C">
        <w:rPr>
          <w:rFonts w:ascii="Times New Roman" w:eastAsia="Times New Roman" w:hAnsi="Times New Roman" w:cs="Times New Roman"/>
          <w:b/>
          <w:bCs/>
          <w:color w:val="399BA7"/>
          <w:kern w:val="0"/>
          <w:sz w:val="24"/>
          <w:szCs w:val="24"/>
          <w:lang w:eastAsia="fr-FR"/>
          <w14:ligatures w14:val="none"/>
        </w:rPr>
        <w:t xml:space="preserve"> </w:t>
      </w:r>
      <w:r w:rsidR="00AE163C" w:rsidRPr="002D31D2">
        <w:rPr>
          <w:rFonts w:ascii="Times New Roman" w:eastAsia="Times New Roman" w:hAnsi="Times New Roman" w:cs="Times New Roman"/>
          <w:b/>
          <w:bCs/>
          <w:kern w:val="0"/>
          <w:sz w:val="24"/>
          <w:szCs w:val="24"/>
          <w:lang w:eastAsia="fr-FR"/>
          <w14:ligatures w14:val="none"/>
        </w:rPr>
        <w:t>AEM-Armorique Energie Marine</w:t>
      </w:r>
    </w:p>
    <w:p w14:paraId="03890FFD" w14:textId="77777777" w:rsidR="00905D22" w:rsidRPr="00905D22" w:rsidRDefault="00905D22" w:rsidP="00702734">
      <w:pPr>
        <w:autoSpaceDE w:val="0"/>
        <w:autoSpaceDN w:val="0"/>
        <w:adjustRightInd w:val="0"/>
        <w:spacing w:after="0" w:line="240" w:lineRule="auto"/>
        <w:jc w:val="both"/>
        <w:rPr>
          <w:rFonts w:ascii="Bookman Old Style" w:hAnsi="Bookman Old Style" w:cs="Bookman Old Style"/>
          <w:color w:val="000000"/>
          <w:kern w:val="0"/>
          <w:sz w:val="24"/>
          <w:szCs w:val="24"/>
        </w:rPr>
      </w:pPr>
    </w:p>
    <w:p w14:paraId="18A568F0" w14:textId="77777777" w:rsidR="009D2DFB" w:rsidRPr="009D2DFB" w:rsidRDefault="009D2DFB" w:rsidP="00702734">
      <w:pPr>
        <w:spacing w:after="0" w:line="240" w:lineRule="auto"/>
        <w:jc w:val="both"/>
        <w:rPr>
          <w:rFonts w:ascii="Times New Roman" w:eastAsia="Times New Roman" w:hAnsi="Times New Roman" w:cs="Times New Roman"/>
          <w:kern w:val="0"/>
          <w:sz w:val="24"/>
          <w:szCs w:val="24"/>
          <w:lang w:eastAsia="fr-FR"/>
          <w14:ligatures w14:val="none"/>
        </w:rPr>
      </w:pPr>
      <w:r w:rsidRPr="009D2DFB">
        <w:rPr>
          <w:rFonts w:ascii="Times New Roman" w:eastAsia="Times New Roman" w:hAnsi="Times New Roman" w:cs="Times New Roman"/>
          <w:b/>
          <w:bCs/>
          <w:kern w:val="0"/>
          <w:sz w:val="24"/>
          <w:szCs w:val="24"/>
          <w:lang w:eastAsia="fr-FR"/>
          <w14:ligatures w14:val="none"/>
        </w:rPr>
        <w:t>Armorique Energie Marine</w:t>
      </w:r>
      <w:r w:rsidRPr="009D2DFB">
        <w:rPr>
          <w:rFonts w:ascii="Times New Roman" w:eastAsia="Times New Roman" w:hAnsi="Times New Roman" w:cs="Times New Roman"/>
          <w:kern w:val="0"/>
          <w:sz w:val="24"/>
          <w:szCs w:val="24"/>
          <w:lang w:eastAsia="fr-FR"/>
          <w14:ligatures w14:val="none"/>
        </w:rPr>
        <w:t xml:space="preserve"> est une alliance entre trois acteurs majeurs de l’énergie regroupant des compétences solides et complémentaires réunis pour développer, construire et exploiter des projets éoliens flottants en France :</w:t>
      </w:r>
    </w:p>
    <w:p w14:paraId="1CB77E5B" w14:textId="53ECA9CF" w:rsidR="009D2DFB" w:rsidRPr="00395178" w:rsidRDefault="009D2DFB" w:rsidP="00702734">
      <w:pPr>
        <w:pStyle w:val="Paragraphedeliste"/>
        <w:numPr>
          <w:ilvl w:val="0"/>
          <w:numId w:val="20"/>
        </w:numPr>
        <w:spacing w:after="0" w:line="240" w:lineRule="auto"/>
        <w:jc w:val="both"/>
        <w:rPr>
          <w:rFonts w:ascii="Times New Roman" w:eastAsia="Times New Roman" w:hAnsi="Times New Roman" w:cs="Times New Roman"/>
          <w:kern w:val="0"/>
          <w:sz w:val="24"/>
          <w:szCs w:val="24"/>
          <w:lang w:eastAsia="fr-FR"/>
          <w14:ligatures w14:val="none"/>
        </w:rPr>
      </w:pPr>
      <w:proofErr w:type="spellStart"/>
      <w:r w:rsidRPr="00395178">
        <w:rPr>
          <w:rFonts w:ascii="Times New Roman" w:eastAsia="Times New Roman" w:hAnsi="Times New Roman" w:cs="Times New Roman"/>
          <w:b/>
          <w:bCs/>
          <w:kern w:val="0"/>
          <w:sz w:val="24"/>
          <w:szCs w:val="24"/>
          <w:lang w:eastAsia="fr-FR"/>
          <w14:ligatures w14:val="none"/>
        </w:rPr>
        <w:t>TotalEnergies</w:t>
      </w:r>
      <w:proofErr w:type="spellEnd"/>
      <w:r w:rsidRPr="00395178">
        <w:rPr>
          <w:rFonts w:ascii="Times New Roman" w:eastAsia="Times New Roman" w:hAnsi="Times New Roman" w:cs="Times New Roman"/>
          <w:kern w:val="0"/>
          <w:sz w:val="24"/>
          <w:szCs w:val="24"/>
          <w:lang w:eastAsia="fr-FR"/>
          <w14:ligatures w14:val="none"/>
        </w:rPr>
        <w:t xml:space="preserve">, compagnie multi-énergies, dispose, grâce à ses activités historiques, d’une expertise des opérations et de la maintenance offshore. </w:t>
      </w:r>
      <w:proofErr w:type="spellStart"/>
      <w:r w:rsidRPr="00395178">
        <w:rPr>
          <w:rFonts w:ascii="Times New Roman" w:eastAsia="Times New Roman" w:hAnsi="Times New Roman" w:cs="Times New Roman"/>
          <w:kern w:val="0"/>
          <w:sz w:val="24"/>
          <w:szCs w:val="24"/>
          <w:lang w:eastAsia="fr-FR"/>
          <w14:ligatures w14:val="none"/>
        </w:rPr>
        <w:t>TotalEnergies</w:t>
      </w:r>
      <w:proofErr w:type="spellEnd"/>
      <w:r w:rsidRPr="00395178">
        <w:rPr>
          <w:rFonts w:ascii="Times New Roman" w:eastAsia="Times New Roman" w:hAnsi="Times New Roman" w:cs="Times New Roman"/>
          <w:kern w:val="0"/>
          <w:sz w:val="24"/>
          <w:szCs w:val="24"/>
          <w:lang w:eastAsia="fr-FR"/>
          <w14:ligatures w14:val="none"/>
        </w:rPr>
        <w:t xml:space="preserve"> </w:t>
      </w:r>
      <w:r w:rsidR="005F69A7" w:rsidRPr="005F69A7">
        <w:rPr>
          <w:rFonts w:ascii="Times New Roman" w:eastAsia="Times New Roman" w:hAnsi="Times New Roman" w:cs="Times New Roman"/>
          <w:kern w:val="0"/>
          <w:sz w:val="24"/>
          <w:szCs w:val="24"/>
          <w:lang w:eastAsia="fr-FR"/>
          <w14:ligatures w14:val="none"/>
        </w:rPr>
        <w:t>développe et construit des projets éoliens en mer pour une capacité brute totale de 11 GW, dont 2/3 d'éolien posé et 1/3 d'éolien flottant</w:t>
      </w:r>
      <w:r w:rsidR="005F69A7">
        <w:rPr>
          <w:rFonts w:ascii="Times New Roman" w:eastAsia="Times New Roman" w:hAnsi="Times New Roman" w:cs="Times New Roman"/>
          <w:kern w:val="0"/>
          <w:sz w:val="24"/>
          <w:szCs w:val="24"/>
          <w:lang w:eastAsia="fr-FR"/>
          <w14:ligatures w14:val="none"/>
        </w:rPr>
        <w:t xml:space="preserve">, </w:t>
      </w:r>
      <w:r w:rsidR="005F69A7" w:rsidRPr="005F69A7">
        <w:rPr>
          <w:rFonts w:ascii="Times New Roman" w:eastAsia="Times New Roman" w:hAnsi="Times New Roman" w:cs="Times New Roman"/>
          <w:kern w:val="0"/>
          <w:sz w:val="24"/>
          <w:szCs w:val="24"/>
          <w:lang w:eastAsia="fr-FR"/>
          <w14:ligatures w14:val="none"/>
        </w:rPr>
        <w:t xml:space="preserve">aux Etats-Unis, au Royaume-Uni, en France, </w:t>
      </w:r>
      <w:r w:rsidR="005F69A7">
        <w:rPr>
          <w:rFonts w:ascii="Times New Roman" w:eastAsia="Times New Roman" w:hAnsi="Times New Roman" w:cs="Times New Roman"/>
          <w:kern w:val="0"/>
          <w:sz w:val="24"/>
          <w:szCs w:val="24"/>
          <w:lang w:eastAsia="fr-FR"/>
          <w14:ligatures w14:val="none"/>
        </w:rPr>
        <w:t>et en Asie</w:t>
      </w:r>
      <w:r w:rsidR="005F69A7" w:rsidRPr="005F69A7">
        <w:rPr>
          <w:rFonts w:ascii="Times New Roman" w:eastAsia="Times New Roman" w:hAnsi="Times New Roman" w:cs="Times New Roman"/>
          <w:kern w:val="0"/>
          <w:sz w:val="24"/>
          <w:szCs w:val="24"/>
          <w:lang w:eastAsia="fr-FR"/>
          <w14:ligatures w14:val="none"/>
        </w:rPr>
        <w:t>.</w:t>
      </w:r>
    </w:p>
    <w:p w14:paraId="46772141" w14:textId="534308E5" w:rsidR="009D2DFB" w:rsidRPr="00395178" w:rsidRDefault="009D2DFB" w:rsidP="00702734">
      <w:pPr>
        <w:pStyle w:val="Paragraphedeliste"/>
        <w:numPr>
          <w:ilvl w:val="0"/>
          <w:numId w:val="20"/>
        </w:numPr>
        <w:spacing w:after="0" w:line="240" w:lineRule="auto"/>
        <w:jc w:val="both"/>
        <w:rPr>
          <w:rFonts w:ascii="Times New Roman" w:eastAsia="Times New Roman" w:hAnsi="Times New Roman" w:cs="Times New Roman"/>
          <w:kern w:val="0"/>
          <w:sz w:val="24"/>
          <w:szCs w:val="24"/>
          <w:lang w:eastAsia="fr-FR"/>
          <w14:ligatures w14:val="none"/>
        </w:rPr>
      </w:pPr>
      <w:proofErr w:type="spellStart"/>
      <w:r w:rsidRPr="00395178">
        <w:rPr>
          <w:rFonts w:ascii="Times New Roman" w:eastAsia="Times New Roman" w:hAnsi="Times New Roman" w:cs="Times New Roman"/>
          <w:b/>
          <w:bCs/>
          <w:kern w:val="0"/>
          <w:sz w:val="24"/>
          <w:szCs w:val="24"/>
          <w:lang w:eastAsia="fr-FR"/>
          <w14:ligatures w14:val="none"/>
        </w:rPr>
        <w:t>Corio</w:t>
      </w:r>
      <w:proofErr w:type="spellEnd"/>
      <w:r w:rsidRPr="00395178">
        <w:rPr>
          <w:rFonts w:ascii="Times New Roman" w:eastAsia="Times New Roman" w:hAnsi="Times New Roman" w:cs="Times New Roman"/>
          <w:b/>
          <w:bCs/>
          <w:kern w:val="0"/>
          <w:sz w:val="24"/>
          <w:szCs w:val="24"/>
          <w:lang w:eastAsia="fr-FR"/>
          <w14:ligatures w14:val="none"/>
        </w:rPr>
        <w:t xml:space="preserve"> </w:t>
      </w:r>
      <w:proofErr w:type="spellStart"/>
      <w:r w:rsidRPr="00395178">
        <w:rPr>
          <w:rFonts w:ascii="Times New Roman" w:eastAsia="Times New Roman" w:hAnsi="Times New Roman" w:cs="Times New Roman"/>
          <w:b/>
          <w:bCs/>
          <w:kern w:val="0"/>
          <w:sz w:val="24"/>
          <w:szCs w:val="24"/>
          <w:lang w:eastAsia="fr-FR"/>
          <w14:ligatures w14:val="none"/>
        </w:rPr>
        <w:t>Generation</w:t>
      </w:r>
      <w:proofErr w:type="spellEnd"/>
      <w:r w:rsidRPr="00395178">
        <w:rPr>
          <w:rFonts w:ascii="Times New Roman" w:eastAsia="Times New Roman" w:hAnsi="Times New Roman" w:cs="Times New Roman"/>
          <w:kern w:val="0"/>
          <w:sz w:val="24"/>
          <w:szCs w:val="24"/>
          <w:lang w:eastAsia="fr-FR"/>
          <w14:ligatures w14:val="none"/>
        </w:rPr>
        <w:t xml:space="preserve">, développeur international spécialisé dans l’éolien en mer est une filiale de Green Investment Group, la plateforme d’investissement vert de </w:t>
      </w:r>
      <w:proofErr w:type="spellStart"/>
      <w:r w:rsidRPr="00395178">
        <w:rPr>
          <w:rFonts w:ascii="Times New Roman" w:eastAsia="Times New Roman" w:hAnsi="Times New Roman" w:cs="Times New Roman"/>
          <w:kern w:val="0"/>
          <w:sz w:val="24"/>
          <w:szCs w:val="24"/>
          <w:lang w:eastAsia="fr-FR"/>
          <w14:ligatures w14:val="none"/>
        </w:rPr>
        <w:t>Macquarie</w:t>
      </w:r>
      <w:proofErr w:type="spellEnd"/>
      <w:r w:rsidRPr="00395178">
        <w:rPr>
          <w:rFonts w:ascii="Times New Roman" w:eastAsia="Times New Roman" w:hAnsi="Times New Roman" w:cs="Times New Roman"/>
          <w:kern w:val="0"/>
          <w:sz w:val="24"/>
          <w:szCs w:val="24"/>
          <w:lang w:eastAsia="fr-FR"/>
          <w14:ligatures w14:val="none"/>
        </w:rPr>
        <w:t xml:space="preserve"> Group. Avec </w:t>
      </w:r>
      <w:r w:rsidR="001D3BC7">
        <w:rPr>
          <w:rFonts w:ascii="Times New Roman" w:eastAsia="Times New Roman" w:hAnsi="Times New Roman" w:cs="Times New Roman"/>
          <w:kern w:val="0"/>
          <w:sz w:val="24"/>
          <w:szCs w:val="24"/>
          <w:lang w:eastAsia="fr-FR"/>
          <w14:ligatures w14:val="none"/>
        </w:rPr>
        <w:t>20</w:t>
      </w:r>
      <w:r w:rsidRPr="00395178">
        <w:rPr>
          <w:rFonts w:ascii="Times New Roman" w:eastAsia="Times New Roman" w:hAnsi="Times New Roman" w:cs="Times New Roman"/>
          <w:kern w:val="0"/>
          <w:sz w:val="24"/>
          <w:szCs w:val="24"/>
          <w:lang w:eastAsia="fr-FR"/>
          <w14:ligatures w14:val="none"/>
        </w:rPr>
        <w:t xml:space="preserve"> GW de projets éolien en mer en développement à travers le monde, dont 2,5GW en éolien flottant, </w:t>
      </w:r>
      <w:proofErr w:type="spellStart"/>
      <w:r w:rsidRPr="00395178">
        <w:rPr>
          <w:rFonts w:ascii="Times New Roman" w:eastAsia="Times New Roman" w:hAnsi="Times New Roman" w:cs="Times New Roman"/>
          <w:kern w:val="0"/>
          <w:sz w:val="24"/>
          <w:szCs w:val="24"/>
          <w:lang w:eastAsia="fr-FR"/>
          <w14:ligatures w14:val="none"/>
        </w:rPr>
        <w:t>Corio</w:t>
      </w:r>
      <w:proofErr w:type="spellEnd"/>
      <w:r w:rsidRPr="00395178">
        <w:rPr>
          <w:rFonts w:ascii="Times New Roman" w:eastAsia="Times New Roman" w:hAnsi="Times New Roman" w:cs="Times New Roman"/>
          <w:kern w:val="0"/>
          <w:sz w:val="24"/>
          <w:szCs w:val="24"/>
          <w:lang w:eastAsia="fr-FR"/>
          <w14:ligatures w14:val="none"/>
        </w:rPr>
        <w:t xml:space="preserve"> </w:t>
      </w:r>
      <w:proofErr w:type="spellStart"/>
      <w:r w:rsidRPr="00395178">
        <w:rPr>
          <w:rFonts w:ascii="Times New Roman" w:eastAsia="Times New Roman" w:hAnsi="Times New Roman" w:cs="Times New Roman"/>
          <w:kern w:val="0"/>
          <w:sz w:val="24"/>
          <w:szCs w:val="24"/>
          <w:lang w:eastAsia="fr-FR"/>
          <w14:ligatures w14:val="none"/>
        </w:rPr>
        <w:t>Generation</w:t>
      </w:r>
      <w:proofErr w:type="spellEnd"/>
      <w:r w:rsidRPr="00395178">
        <w:rPr>
          <w:rFonts w:ascii="Times New Roman" w:eastAsia="Times New Roman" w:hAnsi="Times New Roman" w:cs="Times New Roman"/>
          <w:kern w:val="0"/>
          <w:sz w:val="24"/>
          <w:szCs w:val="24"/>
          <w:lang w:eastAsia="fr-FR"/>
          <w14:ligatures w14:val="none"/>
        </w:rPr>
        <w:t xml:space="preserve"> est l’un des premiers acteurs mondiaux de l’éolien en mer. </w:t>
      </w:r>
    </w:p>
    <w:p w14:paraId="63439D4B" w14:textId="77777777" w:rsidR="009D2DFB" w:rsidRPr="00395178" w:rsidRDefault="009D2DFB" w:rsidP="00702734">
      <w:pPr>
        <w:pStyle w:val="Paragraphedeliste"/>
        <w:numPr>
          <w:ilvl w:val="0"/>
          <w:numId w:val="20"/>
        </w:numPr>
        <w:spacing w:after="0" w:line="240" w:lineRule="auto"/>
        <w:jc w:val="both"/>
        <w:rPr>
          <w:rFonts w:ascii="Times New Roman" w:eastAsia="Times New Roman" w:hAnsi="Times New Roman" w:cs="Times New Roman"/>
          <w:kern w:val="0"/>
          <w:sz w:val="24"/>
          <w:szCs w:val="24"/>
          <w:lang w:eastAsia="fr-FR"/>
          <w14:ligatures w14:val="none"/>
        </w:rPr>
      </w:pPr>
      <w:proofErr w:type="spellStart"/>
      <w:r w:rsidRPr="00395178">
        <w:rPr>
          <w:rFonts w:ascii="Times New Roman" w:eastAsia="Times New Roman" w:hAnsi="Times New Roman" w:cs="Times New Roman"/>
          <w:b/>
          <w:bCs/>
          <w:kern w:val="0"/>
          <w:sz w:val="24"/>
          <w:szCs w:val="24"/>
          <w:lang w:eastAsia="fr-FR"/>
          <w14:ligatures w14:val="none"/>
        </w:rPr>
        <w:t>Qair</w:t>
      </w:r>
      <w:proofErr w:type="spellEnd"/>
      <w:r w:rsidRPr="00395178">
        <w:rPr>
          <w:rFonts w:ascii="Times New Roman" w:eastAsia="Times New Roman" w:hAnsi="Times New Roman" w:cs="Times New Roman"/>
          <w:kern w:val="0"/>
          <w:sz w:val="24"/>
          <w:szCs w:val="24"/>
          <w:lang w:eastAsia="fr-FR"/>
          <w14:ligatures w14:val="none"/>
        </w:rPr>
        <w:t xml:space="preserve">, producteur indépendant d’énergie exclusivement renouvelable et d’hydrogène vert, est un pionner de l’éolien flottant en France avec la ferme pilote </w:t>
      </w:r>
      <w:proofErr w:type="spellStart"/>
      <w:r w:rsidRPr="00395178">
        <w:rPr>
          <w:rFonts w:ascii="Times New Roman" w:eastAsia="Times New Roman" w:hAnsi="Times New Roman" w:cs="Times New Roman"/>
          <w:kern w:val="0"/>
          <w:sz w:val="24"/>
          <w:szCs w:val="24"/>
          <w:lang w:eastAsia="fr-FR"/>
          <w14:ligatures w14:val="none"/>
        </w:rPr>
        <w:t>EolMed</w:t>
      </w:r>
      <w:proofErr w:type="spellEnd"/>
      <w:r w:rsidRPr="00395178">
        <w:rPr>
          <w:rFonts w:ascii="Times New Roman" w:eastAsia="Times New Roman" w:hAnsi="Times New Roman" w:cs="Times New Roman"/>
          <w:kern w:val="0"/>
          <w:sz w:val="24"/>
          <w:szCs w:val="24"/>
          <w:lang w:eastAsia="fr-FR"/>
          <w14:ligatures w14:val="none"/>
        </w:rPr>
        <w:t xml:space="preserve"> qui entre maintenant en construction. </w:t>
      </w:r>
      <w:proofErr w:type="spellStart"/>
      <w:r w:rsidRPr="00395178">
        <w:rPr>
          <w:rFonts w:ascii="Times New Roman" w:eastAsia="Times New Roman" w:hAnsi="Times New Roman" w:cs="Times New Roman"/>
          <w:kern w:val="0"/>
          <w:sz w:val="24"/>
          <w:szCs w:val="24"/>
          <w:lang w:eastAsia="fr-FR"/>
          <w14:ligatures w14:val="none"/>
        </w:rPr>
        <w:t>Qair</w:t>
      </w:r>
      <w:proofErr w:type="spellEnd"/>
      <w:r w:rsidRPr="00395178">
        <w:rPr>
          <w:rFonts w:ascii="Times New Roman" w:eastAsia="Times New Roman" w:hAnsi="Times New Roman" w:cs="Times New Roman"/>
          <w:kern w:val="0"/>
          <w:sz w:val="24"/>
          <w:szCs w:val="24"/>
          <w:lang w:eastAsia="fr-FR"/>
          <w14:ligatures w14:val="none"/>
        </w:rPr>
        <w:t xml:space="preserve"> dispose de plus de 30 ans d’expérience dans les énergies renouvelables et d’un fort ancrage sur les territoires où il développe ses projets. </w:t>
      </w:r>
    </w:p>
    <w:p w14:paraId="33F6288E" w14:textId="2F86737F" w:rsidR="009D2DFB" w:rsidRPr="009D2DFB" w:rsidRDefault="009D2DFB" w:rsidP="00702734">
      <w:pPr>
        <w:spacing w:after="0" w:line="240" w:lineRule="auto"/>
        <w:jc w:val="both"/>
        <w:rPr>
          <w:rFonts w:ascii="Times New Roman" w:eastAsia="Times New Roman" w:hAnsi="Times New Roman" w:cs="Times New Roman"/>
          <w:kern w:val="0"/>
          <w:sz w:val="24"/>
          <w:szCs w:val="24"/>
          <w:lang w:eastAsia="fr-FR"/>
          <w14:ligatures w14:val="none"/>
        </w:rPr>
      </w:pPr>
    </w:p>
    <w:p w14:paraId="057E8F0E" w14:textId="381B2A34" w:rsidR="009D2DFB" w:rsidRDefault="009D2DFB" w:rsidP="00702734">
      <w:pPr>
        <w:spacing w:after="0" w:line="240" w:lineRule="auto"/>
        <w:jc w:val="both"/>
        <w:rPr>
          <w:rFonts w:ascii="Times New Roman" w:eastAsia="Times New Roman" w:hAnsi="Times New Roman" w:cs="Times New Roman"/>
          <w:kern w:val="0"/>
          <w:sz w:val="24"/>
          <w:szCs w:val="24"/>
          <w:lang w:eastAsia="fr-FR"/>
          <w14:ligatures w14:val="none"/>
        </w:rPr>
      </w:pPr>
      <w:r w:rsidRPr="009D2DFB">
        <w:rPr>
          <w:rFonts w:ascii="Times New Roman" w:eastAsia="Times New Roman" w:hAnsi="Times New Roman" w:cs="Times New Roman"/>
          <w:kern w:val="0"/>
          <w:sz w:val="24"/>
          <w:szCs w:val="24"/>
          <w:lang w:eastAsia="fr-FR"/>
          <w14:ligatures w14:val="none"/>
        </w:rPr>
        <w:t>Ces trois partenaires ont éprouvé leur capacité de collaboration dans l’éolien en mer grâce à plusieurs expériences communes et ils ont un même objectif : construire des projets économiquement viables, techniquement fiables</w:t>
      </w:r>
      <w:r w:rsidR="003C2373">
        <w:rPr>
          <w:rFonts w:ascii="Times New Roman" w:eastAsia="Times New Roman" w:hAnsi="Times New Roman" w:cs="Times New Roman"/>
          <w:kern w:val="0"/>
          <w:sz w:val="24"/>
          <w:szCs w:val="24"/>
          <w:lang w:eastAsia="fr-FR"/>
          <w14:ligatures w14:val="none"/>
        </w:rPr>
        <w:t>, éco-responsables</w:t>
      </w:r>
      <w:r w:rsidRPr="009D2DFB">
        <w:rPr>
          <w:rFonts w:ascii="Times New Roman" w:eastAsia="Times New Roman" w:hAnsi="Times New Roman" w:cs="Times New Roman"/>
          <w:kern w:val="0"/>
          <w:sz w:val="24"/>
          <w:szCs w:val="24"/>
          <w:lang w:eastAsia="fr-FR"/>
          <w14:ligatures w14:val="none"/>
        </w:rPr>
        <w:t xml:space="preserve"> et générant un maximum de </w:t>
      </w:r>
      <w:proofErr w:type="gramStart"/>
      <w:r w:rsidRPr="009D2DFB">
        <w:rPr>
          <w:rFonts w:ascii="Times New Roman" w:eastAsia="Times New Roman" w:hAnsi="Times New Roman" w:cs="Times New Roman"/>
          <w:kern w:val="0"/>
          <w:sz w:val="24"/>
          <w:szCs w:val="24"/>
          <w:lang w:eastAsia="fr-FR"/>
          <w14:ligatures w14:val="none"/>
        </w:rPr>
        <w:t>retombées</w:t>
      </w:r>
      <w:proofErr w:type="gramEnd"/>
      <w:r w:rsidRPr="009D2DFB">
        <w:rPr>
          <w:rFonts w:ascii="Times New Roman" w:eastAsia="Times New Roman" w:hAnsi="Times New Roman" w:cs="Times New Roman"/>
          <w:kern w:val="0"/>
          <w:sz w:val="24"/>
          <w:szCs w:val="24"/>
          <w:lang w:eastAsia="fr-FR"/>
          <w14:ligatures w14:val="none"/>
        </w:rPr>
        <w:t xml:space="preserve"> positives dans les territoires.</w:t>
      </w:r>
    </w:p>
    <w:p w14:paraId="0E1F98EA" w14:textId="77777777" w:rsidR="004B3F33" w:rsidRPr="009D2DFB" w:rsidRDefault="004B3F33" w:rsidP="00702734">
      <w:pPr>
        <w:spacing w:after="0" w:line="240" w:lineRule="auto"/>
        <w:jc w:val="both"/>
        <w:rPr>
          <w:rFonts w:ascii="Times New Roman" w:eastAsia="Times New Roman" w:hAnsi="Times New Roman" w:cs="Times New Roman"/>
          <w:kern w:val="0"/>
          <w:sz w:val="24"/>
          <w:szCs w:val="24"/>
          <w:lang w:eastAsia="fr-FR"/>
          <w14:ligatures w14:val="none"/>
        </w:rPr>
      </w:pPr>
    </w:p>
    <w:p w14:paraId="037DF792" w14:textId="4C6A8CBD" w:rsidR="00AB1182" w:rsidRDefault="009D2DFB" w:rsidP="00702734">
      <w:pPr>
        <w:spacing w:after="0" w:line="240" w:lineRule="auto"/>
        <w:jc w:val="both"/>
        <w:rPr>
          <w:rFonts w:ascii="Times New Roman" w:eastAsia="Times New Roman" w:hAnsi="Times New Roman" w:cs="Times New Roman"/>
          <w:kern w:val="0"/>
          <w:sz w:val="24"/>
          <w:szCs w:val="24"/>
          <w:lang w:eastAsia="fr-FR"/>
          <w14:ligatures w14:val="none"/>
        </w:rPr>
      </w:pPr>
      <w:r w:rsidRPr="009D2DFB">
        <w:rPr>
          <w:rFonts w:ascii="Times New Roman" w:eastAsia="Times New Roman" w:hAnsi="Times New Roman" w:cs="Times New Roman"/>
          <w:kern w:val="0"/>
          <w:sz w:val="24"/>
          <w:szCs w:val="24"/>
          <w:lang w:eastAsia="fr-FR"/>
          <w14:ligatures w14:val="none"/>
        </w:rPr>
        <w:t>Désireux d’accompagner l’essor de l’éolien en mer flottant en France, le consortium Armorique Energie Marine s’est positionné sur le projet éolien flottant de Bretagne Sud, premier appel d’offres mondial commercial en éolien flottant qui sera une étape décisive pour construire la filière industrielle</w:t>
      </w:r>
      <w:r w:rsidR="005F69A7">
        <w:rPr>
          <w:rFonts w:ascii="Times New Roman" w:eastAsia="Times New Roman" w:hAnsi="Times New Roman" w:cs="Times New Roman"/>
          <w:kern w:val="0"/>
          <w:sz w:val="24"/>
          <w:szCs w:val="24"/>
          <w:lang w:eastAsia="fr-FR"/>
          <w14:ligatures w14:val="none"/>
        </w:rPr>
        <w:t xml:space="preserve"> française</w:t>
      </w:r>
      <w:r w:rsidRPr="009D2DFB">
        <w:rPr>
          <w:rFonts w:ascii="Times New Roman" w:eastAsia="Times New Roman" w:hAnsi="Times New Roman" w:cs="Times New Roman"/>
          <w:kern w:val="0"/>
          <w:sz w:val="24"/>
          <w:szCs w:val="24"/>
          <w:lang w:eastAsia="fr-FR"/>
          <w14:ligatures w14:val="none"/>
        </w:rPr>
        <w:t>.</w:t>
      </w:r>
      <w:r w:rsidR="009A114E">
        <w:rPr>
          <w:rFonts w:ascii="Times New Roman" w:eastAsia="Times New Roman" w:hAnsi="Times New Roman" w:cs="Times New Roman"/>
          <w:kern w:val="0"/>
          <w:sz w:val="24"/>
          <w:szCs w:val="24"/>
          <w:lang w:eastAsia="fr-FR"/>
          <w14:ligatures w14:val="none"/>
        </w:rPr>
        <w:t xml:space="preserve"> AEM s’est également positionné sur le 2</w:t>
      </w:r>
      <w:r w:rsidR="009A114E" w:rsidRPr="009A114E">
        <w:rPr>
          <w:rFonts w:ascii="Times New Roman" w:eastAsia="Times New Roman" w:hAnsi="Times New Roman" w:cs="Times New Roman"/>
          <w:kern w:val="0"/>
          <w:sz w:val="24"/>
          <w:szCs w:val="24"/>
          <w:vertAlign w:val="superscript"/>
          <w:lang w:eastAsia="fr-FR"/>
          <w14:ligatures w14:val="none"/>
        </w:rPr>
        <w:t>ème</w:t>
      </w:r>
      <w:r w:rsidR="009A114E">
        <w:rPr>
          <w:rFonts w:ascii="Times New Roman" w:eastAsia="Times New Roman" w:hAnsi="Times New Roman" w:cs="Times New Roman"/>
          <w:kern w:val="0"/>
          <w:sz w:val="24"/>
          <w:szCs w:val="24"/>
          <w:lang w:eastAsia="fr-FR"/>
          <w14:ligatures w14:val="none"/>
        </w:rPr>
        <w:t xml:space="preserve"> appel d’offre éolien flottant en Méditerranée.</w:t>
      </w:r>
    </w:p>
    <w:p w14:paraId="681315B1" w14:textId="608E31D1" w:rsidR="009D2DFB" w:rsidRDefault="009D2DFB" w:rsidP="00702734">
      <w:pPr>
        <w:spacing w:after="0" w:line="240" w:lineRule="auto"/>
        <w:jc w:val="both"/>
        <w:rPr>
          <w:rFonts w:ascii="Times New Roman" w:eastAsia="Times New Roman" w:hAnsi="Times New Roman" w:cs="Times New Roman"/>
          <w:kern w:val="0"/>
          <w:sz w:val="24"/>
          <w:szCs w:val="24"/>
          <w:lang w:eastAsia="fr-FR"/>
          <w14:ligatures w14:val="none"/>
        </w:rPr>
      </w:pPr>
    </w:p>
    <w:p w14:paraId="7E598206" w14:textId="7FEC3AA8" w:rsidR="00F45E9F" w:rsidRPr="00293329" w:rsidRDefault="002375F6" w:rsidP="00702734">
      <w:pPr>
        <w:spacing w:after="0" w:line="240" w:lineRule="auto"/>
        <w:jc w:val="both"/>
        <w:rPr>
          <w:rFonts w:ascii="Bookman Old Style" w:hAnsi="Bookman Old Style" w:cs="Bookman Old Style"/>
          <w:color w:val="000000"/>
          <w:kern w:val="0"/>
          <w:sz w:val="24"/>
          <w:szCs w:val="24"/>
        </w:rPr>
      </w:pPr>
      <w:r>
        <w:rPr>
          <w:rFonts w:ascii="Times New Roman" w:eastAsia="Times New Roman" w:hAnsi="Times New Roman" w:cs="Times New Roman"/>
          <w:b/>
          <w:bCs/>
          <w:color w:val="399BA7"/>
          <w:kern w:val="0"/>
          <w:sz w:val="24"/>
          <w:szCs w:val="24"/>
          <w:lang w:eastAsia="fr-FR"/>
          <w14:ligatures w14:val="none"/>
        </w:rPr>
        <w:t>ORGANISATEUR DE l’AMI :</w:t>
      </w:r>
      <w:r w:rsidR="00F45E9F" w:rsidRPr="00F45E9F">
        <w:rPr>
          <w:rFonts w:ascii="Times New Roman" w:eastAsia="Times New Roman" w:hAnsi="Times New Roman" w:cs="Times New Roman"/>
          <w:b/>
          <w:bCs/>
          <w:kern w:val="0"/>
          <w:sz w:val="24"/>
          <w:szCs w:val="24"/>
          <w:lang w:eastAsia="fr-FR"/>
          <w14:ligatures w14:val="none"/>
        </w:rPr>
        <w:t xml:space="preserve"> </w:t>
      </w:r>
      <w:r w:rsidR="00F45E9F" w:rsidRPr="00293329">
        <w:rPr>
          <w:rFonts w:ascii="Times New Roman" w:eastAsia="Times New Roman" w:hAnsi="Times New Roman" w:cs="Times New Roman"/>
          <w:b/>
          <w:bCs/>
          <w:kern w:val="0"/>
          <w:sz w:val="24"/>
          <w:szCs w:val="24"/>
          <w:lang w:eastAsia="fr-FR"/>
          <w14:ligatures w14:val="none"/>
        </w:rPr>
        <w:t>Pôle Me</w:t>
      </w:r>
      <w:r w:rsidR="00F45E9F">
        <w:rPr>
          <w:rFonts w:ascii="Times New Roman" w:eastAsia="Times New Roman" w:hAnsi="Times New Roman" w:cs="Times New Roman"/>
          <w:b/>
          <w:bCs/>
          <w:kern w:val="0"/>
          <w:sz w:val="24"/>
          <w:szCs w:val="24"/>
          <w:lang w:eastAsia="fr-FR"/>
          <w14:ligatures w14:val="none"/>
        </w:rPr>
        <w:t>r Bretagne Atlantique</w:t>
      </w:r>
    </w:p>
    <w:p w14:paraId="4A1A184F" w14:textId="77777777" w:rsidR="002375F6" w:rsidRDefault="002375F6" w:rsidP="00702734">
      <w:pPr>
        <w:spacing w:after="0" w:line="240" w:lineRule="auto"/>
        <w:jc w:val="both"/>
        <w:rPr>
          <w:rFonts w:ascii="Times New Roman" w:eastAsia="Times New Roman" w:hAnsi="Times New Roman" w:cs="Times New Roman"/>
          <w:kern w:val="0"/>
          <w:sz w:val="24"/>
          <w:szCs w:val="24"/>
          <w:lang w:eastAsia="fr-FR"/>
          <w14:ligatures w14:val="none"/>
        </w:rPr>
      </w:pPr>
    </w:p>
    <w:p w14:paraId="0E2508B5" w14:textId="77777777" w:rsidR="00293329" w:rsidRDefault="00293329" w:rsidP="00702734">
      <w:pPr>
        <w:spacing w:after="0" w:line="240" w:lineRule="auto"/>
        <w:jc w:val="both"/>
        <w:rPr>
          <w:rFonts w:ascii="Times New Roman" w:hAnsi="Times New Roman" w:cs="Times New Roman"/>
          <w:color w:val="000000"/>
          <w:kern w:val="0"/>
          <w:sz w:val="24"/>
          <w:szCs w:val="24"/>
        </w:rPr>
      </w:pPr>
      <w:r w:rsidRPr="00293329">
        <w:rPr>
          <w:rFonts w:ascii="Times New Roman" w:hAnsi="Times New Roman" w:cs="Times New Roman"/>
          <w:color w:val="000000"/>
          <w:kern w:val="0"/>
          <w:sz w:val="24"/>
          <w:szCs w:val="24"/>
        </w:rPr>
        <w:lastRenderedPageBreak/>
        <w:t>Pôle de compétitivité dédié à l’économie de la mer, le Pôle Mer Bretagne Atlantique est un animateur de l'écosystème maritime et un promoteur de l’innovation collaborative au service de la croissance bleue.</w:t>
      </w:r>
    </w:p>
    <w:p w14:paraId="3AF4D2A6" w14:textId="0BD9254D" w:rsidR="00293329" w:rsidRDefault="00293329" w:rsidP="00702734">
      <w:pPr>
        <w:spacing w:after="0" w:line="240" w:lineRule="auto"/>
        <w:jc w:val="both"/>
        <w:rPr>
          <w:rFonts w:ascii="Times New Roman" w:hAnsi="Times New Roman" w:cs="Times New Roman"/>
          <w:color w:val="000000"/>
          <w:kern w:val="0"/>
          <w:sz w:val="24"/>
          <w:szCs w:val="24"/>
        </w:rPr>
      </w:pPr>
      <w:r w:rsidRPr="00293329">
        <w:rPr>
          <w:rFonts w:ascii="Times New Roman" w:hAnsi="Times New Roman" w:cs="Times New Roman"/>
          <w:color w:val="000000"/>
          <w:kern w:val="0"/>
          <w:sz w:val="24"/>
          <w:szCs w:val="24"/>
        </w:rPr>
        <w:t xml:space="preserve">Avec un réseau de plus de 400 acteurs regroupant des grands groupes, PME, centres de recherche et d’enseignement supérieur, il conduit de nombreuses actions événementielles et d’influence : </w:t>
      </w:r>
      <w:r w:rsidR="000D046A">
        <w:rPr>
          <w:rFonts w:ascii="Times New Roman" w:hAnsi="Times New Roman" w:cs="Times New Roman"/>
          <w:color w:val="000000"/>
          <w:kern w:val="0"/>
          <w:sz w:val="24"/>
          <w:szCs w:val="24"/>
        </w:rPr>
        <w:t xml:space="preserve">labellisation de projet, </w:t>
      </w:r>
      <w:r w:rsidRPr="00293329">
        <w:rPr>
          <w:rFonts w:ascii="Times New Roman" w:hAnsi="Times New Roman" w:cs="Times New Roman"/>
          <w:color w:val="000000"/>
          <w:kern w:val="0"/>
          <w:sz w:val="24"/>
          <w:szCs w:val="24"/>
        </w:rPr>
        <w:t>participation à des salons et des missions internationales ou organisation d’événements thématiques.</w:t>
      </w:r>
    </w:p>
    <w:p w14:paraId="4BCC3510" w14:textId="01821F6A" w:rsidR="00293329" w:rsidRDefault="00293329" w:rsidP="00702734">
      <w:pPr>
        <w:spacing w:after="0" w:line="240" w:lineRule="auto"/>
        <w:jc w:val="both"/>
        <w:rPr>
          <w:rFonts w:ascii="Times New Roman" w:hAnsi="Times New Roman" w:cs="Times New Roman"/>
          <w:color w:val="000000"/>
          <w:kern w:val="0"/>
          <w:sz w:val="24"/>
          <w:szCs w:val="24"/>
        </w:rPr>
      </w:pPr>
      <w:r w:rsidRPr="00293329">
        <w:rPr>
          <w:rFonts w:ascii="Times New Roman" w:hAnsi="Times New Roman" w:cs="Times New Roman"/>
          <w:color w:val="000000"/>
          <w:kern w:val="0"/>
          <w:sz w:val="24"/>
          <w:szCs w:val="24"/>
        </w:rPr>
        <w:t>Grâce à ces actions, le Pôle Mer contribue activement à faire émerger des solutions performantes et compétitives dans tous les domaines d’activité maritime.</w:t>
      </w:r>
    </w:p>
    <w:p w14:paraId="77FBD216" w14:textId="77777777" w:rsidR="001E2851" w:rsidRDefault="001E2851" w:rsidP="00702734">
      <w:pPr>
        <w:spacing w:after="0" w:line="240" w:lineRule="auto"/>
        <w:jc w:val="both"/>
        <w:rPr>
          <w:rFonts w:ascii="Times New Roman" w:hAnsi="Times New Roman" w:cs="Times New Roman"/>
          <w:color w:val="000000"/>
          <w:kern w:val="0"/>
          <w:sz w:val="24"/>
          <w:szCs w:val="24"/>
        </w:rPr>
      </w:pPr>
    </w:p>
    <w:p w14:paraId="41D38B72" w14:textId="72971D62" w:rsidR="00E36F1A" w:rsidRPr="00293329" w:rsidRDefault="00293329" w:rsidP="00702734">
      <w:pPr>
        <w:spacing w:after="0" w:line="240" w:lineRule="auto"/>
        <w:jc w:val="both"/>
        <w:rPr>
          <w:rFonts w:ascii="Times New Roman" w:eastAsia="Times New Roman" w:hAnsi="Times New Roman" w:cs="Times New Roman"/>
          <w:kern w:val="0"/>
          <w:sz w:val="24"/>
          <w:szCs w:val="24"/>
          <w:lang w:eastAsia="fr-FR"/>
          <w14:ligatures w14:val="none"/>
        </w:rPr>
      </w:pPr>
      <w:r w:rsidRPr="00293329">
        <w:rPr>
          <w:rFonts w:ascii="Times New Roman" w:hAnsi="Times New Roman" w:cs="Times New Roman"/>
          <w:color w:val="000000"/>
          <w:kern w:val="0"/>
          <w:sz w:val="24"/>
          <w:szCs w:val="24"/>
        </w:rPr>
        <w:t xml:space="preserve">Sa mission principale est ensuite l’accompagnement de ces projets </w:t>
      </w:r>
      <w:r w:rsidR="006264DF">
        <w:rPr>
          <w:rFonts w:ascii="Times New Roman" w:hAnsi="Times New Roman" w:cs="Times New Roman"/>
          <w:color w:val="000000"/>
          <w:kern w:val="0"/>
          <w:sz w:val="24"/>
          <w:szCs w:val="24"/>
        </w:rPr>
        <w:t xml:space="preserve">dans leurs développements </w:t>
      </w:r>
      <w:r w:rsidRPr="00293329">
        <w:rPr>
          <w:rFonts w:ascii="Times New Roman" w:hAnsi="Times New Roman" w:cs="Times New Roman"/>
          <w:color w:val="000000"/>
          <w:kern w:val="0"/>
          <w:sz w:val="24"/>
          <w:szCs w:val="24"/>
        </w:rPr>
        <w:t>: conseil, expertise, mise en relation, financement, visibilité et valorisation.</w:t>
      </w:r>
    </w:p>
    <w:p w14:paraId="7724D0EC" w14:textId="477239FB" w:rsidR="00E36F1A" w:rsidRDefault="00E36F1A" w:rsidP="00702734">
      <w:pPr>
        <w:spacing w:after="0" w:line="240" w:lineRule="auto"/>
        <w:jc w:val="both"/>
        <w:rPr>
          <w:rFonts w:ascii="Times New Roman" w:eastAsia="Times New Roman" w:hAnsi="Times New Roman" w:cs="Times New Roman"/>
          <w:kern w:val="0"/>
          <w:sz w:val="24"/>
          <w:szCs w:val="24"/>
          <w:lang w:eastAsia="fr-FR"/>
          <w14:ligatures w14:val="none"/>
        </w:rPr>
      </w:pPr>
    </w:p>
    <w:p w14:paraId="48905E30" w14:textId="657A3446" w:rsidR="006F1C97" w:rsidRDefault="00425DE7" w:rsidP="00702734">
      <w:pPr>
        <w:spacing w:after="0" w:line="240" w:lineRule="auto"/>
        <w:jc w:val="both"/>
        <w:rPr>
          <w:rFonts w:ascii="Times New Roman" w:eastAsia="Times New Roman" w:hAnsi="Times New Roman" w:cs="Times New Roman"/>
          <w:b/>
          <w:bCs/>
          <w:kern w:val="0"/>
          <w:sz w:val="24"/>
          <w:szCs w:val="24"/>
          <w:lang w:eastAsia="fr-FR"/>
          <w14:ligatures w14:val="none"/>
        </w:rPr>
      </w:pPr>
      <w:r>
        <w:rPr>
          <w:rFonts w:ascii="Times New Roman" w:eastAsia="Times New Roman" w:hAnsi="Times New Roman" w:cs="Times New Roman"/>
          <w:b/>
          <w:bCs/>
          <w:color w:val="399BA7"/>
          <w:kern w:val="0"/>
          <w:sz w:val="24"/>
          <w:szCs w:val="24"/>
          <w:lang w:eastAsia="fr-FR"/>
          <w14:ligatures w14:val="none"/>
        </w:rPr>
        <w:t>STRU</w:t>
      </w:r>
      <w:r w:rsidR="00017D5A">
        <w:rPr>
          <w:rFonts w:ascii="Times New Roman" w:eastAsia="Times New Roman" w:hAnsi="Times New Roman" w:cs="Times New Roman"/>
          <w:b/>
          <w:bCs/>
          <w:color w:val="399BA7"/>
          <w:kern w:val="0"/>
          <w:sz w:val="24"/>
          <w:szCs w:val="24"/>
          <w:lang w:eastAsia="fr-FR"/>
          <w14:ligatures w14:val="none"/>
        </w:rPr>
        <w:t>C</w:t>
      </w:r>
      <w:r>
        <w:rPr>
          <w:rFonts w:ascii="Times New Roman" w:eastAsia="Times New Roman" w:hAnsi="Times New Roman" w:cs="Times New Roman"/>
          <w:b/>
          <w:bCs/>
          <w:color w:val="399BA7"/>
          <w:kern w:val="0"/>
          <w:sz w:val="24"/>
          <w:szCs w:val="24"/>
          <w:lang w:eastAsia="fr-FR"/>
          <w14:ligatures w14:val="none"/>
        </w:rPr>
        <w:t>TURES PARTENAIRES :</w:t>
      </w:r>
      <w:r w:rsidR="006F1C97">
        <w:rPr>
          <w:rFonts w:ascii="Times New Roman" w:eastAsia="Times New Roman" w:hAnsi="Times New Roman" w:cs="Times New Roman"/>
          <w:b/>
          <w:bCs/>
          <w:color w:val="399BA7"/>
          <w:kern w:val="0"/>
          <w:sz w:val="24"/>
          <w:szCs w:val="24"/>
          <w:lang w:eastAsia="fr-FR"/>
          <w14:ligatures w14:val="none"/>
        </w:rPr>
        <w:t xml:space="preserve"> </w:t>
      </w:r>
      <w:r w:rsidR="006F1C97">
        <w:rPr>
          <w:rFonts w:ascii="Times New Roman" w:eastAsia="Times New Roman" w:hAnsi="Times New Roman" w:cs="Times New Roman"/>
          <w:b/>
          <w:bCs/>
          <w:color w:val="399BA7"/>
          <w:kern w:val="0"/>
          <w:sz w:val="24"/>
          <w:szCs w:val="24"/>
          <w:lang w:eastAsia="fr-FR"/>
          <w14:ligatures w14:val="none"/>
        </w:rPr>
        <w:tab/>
      </w:r>
      <w:r w:rsidR="00C55B14">
        <w:rPr>
          <w:rFonts w:ascii="Times New Roman" w:eastAsia="Times New Roman" w:hAnsi="Times New Roman" w:cs="Times New Roman"/>
          <w:b/>
          <w:bCs/>
          <w:kern w:val="0"/>
          <w:sz w:val="24"/>
          <w:szCs w:val="24"/>
          <w:lang w:eastAsia="fr-FR"/>
          <w14:ligatures w14:val="none"/>
        </w:rPr>
        <w:t>B</w:t>
      </w:r>
      <w:r w:rsidR="00017CED" w:rsidRPr="00662059">
        <w:rPr>
          <w:rFonts w:ascii="Times New Roman" w:eastAsia="Times New Roman" w:hAnsi="Times New Roman" w:cs="Times New Roman"/>
          <w:b/>
          <w:bCs/>
          <w:kern w:val="0"/>
          <w:sz w:val="24"/>
          <w:szCs w:val="24"/>
          <w:lang w:eastAsia="fr-FR"/>
          <w14:ligatures w14:val="none"/>
        </w:rPr>
        <w:t xml:space="preserve">retagne </w:t>
      </w:r>
      <w:proofErr w:type="spellStart"/>
      <w:r w:rsidR="00017CED" w:rsidRPr="00662059">
        <w:rPr>
          <w:rFonts w:ascii="Times New Roman" w:eastAsia="Times New Roman" w:hAnsi="Times New Roman" w:cs="Times New Roman"/>
          <w:b/>
          <w:bCs/>
          <w:kern w:val="0"/>
          <w:sz w:val="24"/>
          <w:szCs w:val="24"/>
          <w:lang w:eastAsia="fr-FR"/>
          <w14:ligatures w14:val="none"/>
        </w:rPr>
        <w:t>Ocean</w:t>
      </w:r>
      <w:proofErr w:type="spellEnd"/>
      <w:r w:rsidR="00017CED" w:rsidRPr="00662059">
        <w:rPr>
          <w:rFonts w:ascii="Times New Roman" w:eastAsia="Times New Roman" w:hAnsi="Times New Roman" w:cs="Times New Roman"/>
          <w:b/>
          <w:bCs/>
          <w:kern w:val="0"/>
          <w:sz w:val="24"/>
          <w:szCs w:val="24"/>
          <w:lang w:eastAsia="fr-FR"/>
          <w14:ligatures w14:val="none"/>
        </w:rPr>
        <w:t xml:space="preserve"> Power - Bretagne Pôle Naval</w:t>
      </w:r>
    </w:p>
    <w:p w14:paraId="3935A50F" w14:textId="766CD766" w:rsidR="003A2A13" w:rsidRPr="00662059" w:rsidRDefault="00017CED" w:rsidP="00702734">
      <w:pPr>
        <w:spacing w:after="0" w:line="240" w:lineRule="auto"/>
        <w:ind w:left="3540" w:firstLine="708"/>
        <w:jc w:val="both"/>
        <w:rPr>
          <w:rFonts w:ascii="Times New Roman" w:eastAsia="Times New Roman" w:hAnsi="Times New Roman" w:cs="Times New Roman"/>
          <w:b/>
          <w:bCs/>
          <w:kern w:val="0"/>
          <w:sz w:val="24"/>
          <w:szCs w:val="24"/>
          <w:lang w:eastAsia="fr-FR"/>
          <w14:ligatures w14:val="none"/>
        </w:rPr>
      </w:pPr>
      <w:r w:rsidRPr="00662059">
        <w:rPr>
          <w:rFonts w:ascii="Times New Roman" w:eastAsia="Times New Roman" w:hAnsi="Times New Roman" w:cs="Times New Roman"/>
          <w:b/>
          <w:bCs/>
          <w:kern w:val="0"/>
          <w:sz w:val="24"/>
          <w:szCs w:val="24"/>
          <w:lang w:eastAsia="fr-FR"/>
          <w14:ligatures w14:val="none"/>
        </w:rPr>
        <w:t xml:space="preserve">Solutions &amp; Co - </w:t>
      </w:r>
      <w:proofErr w:type="spellStart"/>
      <w:r w:rsidRPr="00662059">
        <w:rPr>
          <w:rFonts w:ascii="Times New Roman" w:eastAsia="Times New Roman" w:hAnsi="Times New Roman" w:cs="Times New Roman"/>
          <w:b/>
          <w:bCs/>
          <w:kern w:val="0"/>
          <w:sz w:val="24"/>
          <w:szCs w:val="24"/>
          <w:lang w:eastAsia="fr-FR"/>
          <w14:ligatures w14:val="none"/>
        </w:rPr>
        <w:t>Neopolia</w:t>
      </w:r>
      <w:proofErr w:type="spellEnd"/>
    </w:p>
    <w:p w14:paraId="3506E9FF" w14:textId="1B026FE9" w:rsidR="003A2A13" w:rsidRPr="002B339B" w:rsidRDefault="003A2A13" w:rsidP="00702734">
      <w:pPr>
        <w:spacing w:after="0" w:line="240" w:lineRule="auto"/>
        <w:jc w:val="both"/>
        <w:rPr>
          <w:rFonts w:ascii="Times New Roman" w:eastAsia="Times New Roman" w:hAnsi="Times New Roman" w:cs="Times New Roman"/>
          <w:kern w:val="0"/>
          <w:sz w:val="24"/>
          <w:szCs w:val="24"/>
          <w:lang w:eastAsia="fr-FR"/>
          <w14:ligatures w14:val="none"/>
        </w:rPr>
      </w:pPr>
    </w:p>
    <w:p w14:paraId="478C07C0" w14:textId="6E8F84AF" w:rsidR="002B339B" w:rsidRPr="002B339B" w:rsidRDefault="006613B9" w:rsidP="00702734">
      <w:p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Les structures partenaires seront associées au processus de l’AMI</w:t>
      </w:r>
      <w:r w:rsidR="001C69BF">
        <w:rPr>
          <w:rFonts w:ascii="Times New Roman" w:eastAsia="Times New Roman" w:hAnsi="Times New Roman" w:cs="Times New Roman"/>
          <w:kern w:val="0"/>
          <w:sz w:val="24"/>
          <w:szCs w:val="24"/>
          <w:lang w:eastAsia="fr-FR"/>
          <w14:ligatures w14:val="none"/>
        </w:rPr>
        <w:t xml:space="preserve">, en particulier pour </w:t>
      </w:r>
      <w:r w:rsidR="00FD7EED">
        <w:rPr>
          <w:rFonts w:ascii="Times New Roman" w:eastAsia="Times New Roman" w:hAnsi="Times New Roman" w:cs="Times New Roman"/>
          <w:kern w:val="0"/>
          <w:sz w:val="24"/>
          <w:szCs w:val="24"/>
          <w:lang w:eastAsia="fr-FR"/>
          <w14:ligatures w14:val="none"/>
        </w:rPr>
        <w:t xml:space="preserve">le </w:t>
      </w:r>
      <w:r w:rsidR="001C69BF">
        <w:rPr>
          <w:rFonts w:ascii="Times New Roman" w:eastAsia="Times New Roman" w:hAnsi="Times New Roman" w:cs="Times New Roman"/>
          <w:kern w:val="0"/>
          <w:sz w:val="24"/>
          <w:szCs w:val="24"/>
          <w:lang w:eastAsia="fr-FR"/>
          <w14:ligatures w14:val="none"/>
        </w:rPr>
        <w:t>relayer auprès de leurs adhérents et réseaux</w:t>
      </w:r>
      <w:r>
        <w:rPr>
          <w:rFonts w:ascii="Times New Roman" w:eastAsia="Times New Roman" w:hAnsi="Times New Roman" w:cs="Times New Roman"/>
          <w:kern w:val="0"/>
          <w:sz w:val="24"/>
          <w:szCs w:val="24"/>
          <w:lang w:eastAsia="fr-FR"/>
          <w14:ligatures w14:val="none"/>
        </w:rPr>
        <w:t xml:space="preserve">. </w:t>
      </w:r>
    </w:p>
    <w:p w14:paraId="1B203440" w14:textId="77777777" w:rsidR="006F1C97" w:rsidRPr="002B339B" w:rsidRDefault="006F1C97" w:rsidP="00702734">
      <w:pPr>
        <w:spacing w:after="0" w:line="240" w:lineRule="auto"/>
        <w:jc w:val="both"/>
        <w:rPr>
          <w:rFonts w:ascii="Times New Roman" w:eastAsia="Times New Roman" w:hAnsi="Times New Roman" w:cs="Times New Roman"/>
          <w:kern w:val="0"/>
          <w:sz w:val="24"/>
          <w:szCs w:val="24"/>
          <w:lang w:eastAsia="fr-FR"/>
          <w14:ligatures w14:val="none"/>
        </w:rPr>
      </w:pPr>
    </w:p>
    <w:p w14:paraId="52CDBD3B" w14:textId="6629AD59" w:rsidR="004D3441" w:rsidRPr="007C5DDF" w:rsidRDefault="00060CC2" w:rsidP="00702734">
      <w:pPr>
        <w:spacing w:after="0" w:line="240" w:lineRule="auto"/>
        <w:jc w:val="both"/>
        <w:rPr>
          <w:rFonts w:ascii="Times New Roman" w:eastAsia="Times New Roman" w:hAnsi="Times New Roman" w:cs="Times New Roman"/>
          <w:b/>
          <w:bCs/>
          <w:color w:val="399BA7"/>
          <w:kern w:val="0"/>
          <w:sz w:val="24"/>
          <w:szCs w:val="24"/>
          <w:lang w:eastAsia="fr-FR"/>
          <w14:ligatures w14:val="none"/>
        </w:rPr>
      </w:pPr>
      <w:r>
        <w:rPr>
          <w:rFonts w:ascii="Times New Roman" w:eastAsia="Times New Roman" w:hAnsi="Times New Roman" w:cs="Times New Roman"/>
          <w:b/>
          <w:bCs/>
          <w:color w:val="399BA7"/>
          <w:kern w:val="0"/>
          <w:sz w:val="24"/>
          <w:szCs w:val="24"/>
          <w:lang w:eastAsia="fr-FR"/>
          <w14:ligatures w14:val="none"/>
        </w:rPr>
        <w:t>THEMES DE L’AMI</w:t>
      </w:r>
      <w:r w:rsidR="004D3441">
        <w:rPr>
          <w:rFonts w:ascii="Times New Roman" w:eastAsia="Times New Roman" w:hAnsi="Times New Roman" w:cs="Times New Roman"/>
          <w:b/>
          <w:bCs/>
          <w:color w:val="399BA7"/>
          <w:kern w:val="0"/>
          <w:sz w:val="24"/>
          <w:szCs w:val="24"/>
          <w:lang w:eastAsia="fr-FR"/>
          <w14:ligatures w14:val="none"/>
        </w:rPr>
        <w:t xml:space="preserve"> ET ORGANISATION :</w:t>
      </w:r>
      <w:r w:rsidR="004D3441" w:rsidRPr="007C5DDF">
        <w:rPr>
          <w:rFonts w:ascii="Times New Roman" w:eastAsia="Times New Roman" w:hAnsi="Times New Roman" w:cs="Times New Roman"/>
          <w:b/>
          <w:bCs/>
          <w:color w:val="399BA7"/>
          <w:kern w:val="0"/>
          <w:sz w:val="24"/>
          <w:szCs w:val="24"/>
          <w:lang w:eastAsia="fr-FR"/>
          <w14:ligatures w14:val="none"/>
        </w:rPr>
        <w:t xml:space="preserve"> </w:t>
      </w:r>
    </w:p>
    <w:p w14:paraId="0DF01D15" w14:textId="592DE17F" w:rsidR="004D3441" w:rsidRDefault="004D3441" w:rsidP="00702734">
      <w:pPr>
        <w:spacing w:after="0" w:line="240" w:lineRule="auto"/>
        <w:jc w:val="both"/>
        <w:rPr>
          <w:rFonts w:ascii="Times New Roman" w:eastAsia="Times New Roman" w:hAnsi="Times New Roman" w:cs="Times New Roman"/>
          <w:b/>
          <w:bCs/>
          <w:kern w:val="0"/>
          <w:sz w:val="24"/>
          <w:szCs w:val="24"/>
          <w:lang w:eastAsia="fr-FR"/>
          <w14:ligatures w14:val="none"/>
        </w:rPr>
      </w:pPr>
    </w:p>
    <w:p w14:paraId="5BB71C1F" w14:textId="1D8583E7" w:rsidR="00285D41" w:rsidRDefault="00582FC1" w:rsidP="00702734">
      <w:p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L</w:t>
      </w:r>
      <w:r w:rsidR="005F69A7">
        <w:rPr>
          <w:rFonts w:ascii="Times New Roman" w:eastAsia="Times New Roman" w:hAnsi="Times New Roman" w:cs="Times New Roman"/>
          <w:kern w:val="0"/>
          <w:sz w:val="24"/>
          <w:szCs w:val="24"/>
          <w:lang w:eastAsia="fr-FR"/>
          <w14:ligatures w14:val="none"/>
        </w:rPr>
        <w:t xml:space="preserve">a cohabitation </w:t>
      </w:r>
      <w:r>
        <w:rPr>
          <w:rFonts w:ascii="Times New Roman" w:eastAsia="Times New Roman" w:hAnsi="Times New Roman" w:cs="Times New Roman"/>
          <w:kern w:val="0"/>
          <w:sz w:val="24"/>
          <w:szCs w:val="24"/>
          <w:lang w:eastAsia="fr-FR"/>
          <w14:ligatures w14:val="none"/>
        </w:rPr>
        <w:t>des parcs éoliens avec les autres usagers</w:t>
      </w:r>
      <w:r w:rsidR="005F69A7">
        <w:rPr>
          <w:rFonts w:ascii="Times New Roman" w:eastAsia="Times New Roman" w:hAnsi="Times New Roman" w:cs="Times New Roman"/>
          <w:kern w:val="0"/>
          <w:sz w:val="24"/>
          <w:szCs w:val="24"/>
          <w:lang w:eastAsia="fr-FR"/>
          <w14:ligatures w14:val="none"/>
        </w:rPr>
        <w:t xml:space="preserve"> de la mer, </w:t>
      </w:r>
      <w:r w:rsidR="001F69F2">
        <w:rPr>
          <w:rFonts w:ascii="Times New Roman" w:eastAsia="Times New Roman" w:hAnsi="Times New Roman" w:cs="Times New Roman"/>
          <w:kern w:val="0"/>
          <w:sz w:val="24"/>
          <w:szCs w:val="24"/>
          <w:lang w:eastAsia="fr-FR"/>
          <w14:ligatures w14:val="none"/>
        </w:rPr>
        <w:t xml:space="preserve">en particulier </w:t>
      </w:r>
      <w:r w:rsidR="005F69A7">
        <w:rPr>
          <w:rFonts w:ascii="Times New Roman" w:eastAsia="Times New Roman" w:hAnsi="Times New Roman" w:cs="Times New Roman"/>
          <w:kern w:val="0"/>
          <w:sz w:val="24"/>
          <w:szCs w:val="24"/>
          <w:lang w:eastAsia="fr-FR"/>
          <w14:ligatures w14:val="none"/>
        </w:rPr>
        <w:t>les pêcheurs, de même qu’avec les écosystèmes naturels marins</w:t>
      </w:r>
      <w:r>
        <w:rPr>
          <w:rFonts w:ascii="Times New Roman" w:eastAsia="Times New Roman" w:hAnsi="Times New Roman" w:cs="Times New Roman"/>
          <w:kern w:val="0"/>
          <w:sz w:val="24"/>
          <w:szCs w:val="24"/>
          <w:lang w:eastAsia="fr-FR"/>
          <w14:ligatures w14:val="none"/>
        </w:rPr>
        <w:t>, sont des enjeux majeurs auxquels les opérateurs doivent répondre en proposant des solutions innovantes pour minimiser les impacts sur la biodiversité et permettre aux autres usagers de poursuivre</w:t>
      </w:r>
      <w:r w:rsidR="009604A4">
        <w:rPr>
          <w:rFonts w:ascii="Times New Roman" w:eastAsia="Times New Roman" w:hAnsi="Times New Roman" w:cs="Times New Roman"/>
          <w:kern w:val="0"/>
          <w:sz w:val="24"/>
          <w:szCs w:val="24"/>
          <w:lang w:eastAsia="fr-FR"/>
          <w14:ligatures w14:val="none"/>
        </w:rPr>
        <w:t xml:space="preserve"> au mieux</w:t>
      </w:r>
      <w:r>
        <w:rPr>
          <w:rFonts w:ascii="Times New Roman" w:eastAsia="Times New Roman" w:hAnsi="Times New Roman" w:cs="Times New Roman"/>
          <w:kern w:val="0"/>
          <w:sz w:val="24"/>
          <w:szCs w:val="24"/>
          <w:lang w:eastAsia="fr-FR"/>
          <w14:ligatures w14:val="none"/>
        </w:rPr>
        <w:t xml:space="preserve"> leurs </w:t>
      </w:r>
      <w:r w:rsidR="00285D41">
        <w:rPr>
          <w:rFonts w:ascii="Times New Roman" w:eastAsia="Times New Roman" w:hAnsi="Times New Roman" w:cs="Times New Roman"/>
          <w:kern w:val="0"/>
          <w:sz w:val="24"/>
          <w:szCs w:val="24"/>
          <w:lang w:eastAsia="fr-FR"/>
          <w14:ligatures w14:val="none"/>
        </w:rPr>
        <w:t>métier</w:t>
      </w:r>
      <w:r w:rsidR="004F3CA0">
        <w:rPr>
          <w:rFonts w:ascii="Times New Roman" w:eastAsia="Times New Roman" w:hAnsi="Times New Roman" w:cs="Times New Roman"/>
          <w:kern w:val="0"/>
          <w:sz w:val="24"/>
          <w:szCs w:val="24"/>
          <w:lang w:eastAsia="fr-FR"/>
          <w14:ligatures w14:val="none"/>
        </w:rPr>
        <w:t>s</w:t>
      </w:r>
      <w:r w:rsidR="00285D41">
        <w:rPr>
          <w:rFonts w:ascii="Times New Roman" w:eastAsia="Times New Roman" w:hAnsi="Times New Roman" w:cs="Times New Roman"/>
          <w:kern w:val="0"/>
          <w:sz w:val="24"/>
          <w:szCs w:val="24"/>
          <w:lang w:eastAsia="fr-FR"/>
          <w14:ligatures w14:val="none"/>
        </w:rPr>
        <w:t xml:space="preserve"> et activités.</w:t>
      </w:r>
    </w:p>
    <w:p w14:paraId="50309C5A" w14:textId="667048C2" w:rsidR="00582FC1" w:rsidRPr="00582FC1" w:rsidRDefault="00582FC1" w:rsidP="00702734">
      <w:pPr>
        <w:spacing w:after="0" w:line="240" w:lineRule="auto"/>
        <w:jc w:val="both"/>
        <w:rPr>
          <w:rFonts w:ascii="Times New Roman" w:eastAsia="Times New Roman" w:hAnsi="Times New Roman" w:cs="Times New Roman"/>
          <w:kern w:val="0"/>
          <w:sz w:val="24"/>
          <w:szCs w:val="24"/>
          <w:lang w:eastAsia="fr-FR"/>
          <w14:ligatures w14:val="none"/>
        </w:rPr>
      </w:pPr>
    </w:p>
    <w:p w14:paraId="51F554C7" w14:textId="14699A58" w:rsidR="00F277D8" w:rsidRPr="00AB1182" w:rsidRDefault="00817DAD" w:rsidP="00702734">
      <w:p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AEM</w:t>
      </w:r>
      <w:r w:rsidR="00F277D8">
        <w:rPr>
          <w:rFonts w:ascii="Times New Roman" w:eastAsia="Times New Roman" w:hAnsi="Times New Roman" w:cs="Times New Roman"/>
          <w:kern w:val="0"/>
          <w:sz w:val="24"/>
          <w:szCs w:val="24"/>
          <w:lang w:eastAsia="fr-FR"/>
          <w14:ligatures w14:val="none"/>
        </w:rPr>
        <w:t xml:space="preserve"> </w:t>
      </w:r>
      <w:r w:rsidR="00F277D8" w:rsidRPr="00AB1182">
        <w:rPr>
          <w:rFonts w:ascii="Times New Roman" w:eastAsia="Times New Roman" w:hAnsi="Times New Roman" w:cs="Times New Roman"/>
          <w:kern w:val="0"/>
          <w:sz w:val="24"/>
          <w:szCs w:val="24"/>
          <w:lang w:eastAsia="fr-FR"/>
          <w14:ligatures w14:val="none"/>
        </w:rPr>
        <w:t xml:space="preserve">souhaite mettre à profit l’expertise en éolien flottant de ses trois partenaires, </w:t>
      </w:r>
      <w:proofErr w:type="spellStart"/>
      <w:r w:rsidR="00F277D8" w:rsidRPr="00AB1182">
        <w:rPr>
          <w:rFonts w:ascii="Times New Roman" w:eastAsia="Times New Roman" w:hAnsi="Times New Roman" w:cs="Times New Roman"/>
          <w:kern w:val="0"/>
          <w:sz w:val="24"/>
          <w:szCs w:val="24"/>
          <w:lang w:eastAsia="fr-FR"/>
          <w14:ligatures w14:val="none"/>
        </w:rPr>
        <w:t>TotalEnergies</w:t>
      </w:r>
      <w:proofErr w:type="spellEnd"/>
      <w:r w:rsidR="00F277D8" w:rsidRPr="00AB1182">
        <w:rPr>
          <w:rFonts w:ascii="Times New Roman" w:eastAsia="Times New Roman" w:hAnsi="Times New Roman" w:cs="Times New Roman"/>
          <w:kern w:val="0"/>
          <w:sz w:val="24"/>
          <w:szCs w:val="24"/>
          <w:lang w:eastAsia="fr-FR"/>
          <w14:ligatures w14:val="none"/>
        </w:rPr>
        <w:t xml:space="preserve">, </w:t>
      </w:r>
      <w:proofErr w:type="spellStart"/>
      <w:r w:rsidR="00F277D8" w:rsidRPr="00AB1182">
        <w:rPr>
          <w:rFonts w:ascii="Times New Roman" w:eastAsia="Times New Roman" w:hAnsi="Times New Roman" w:cs="Times New Roman"/>
          <w:kern w:val="0"/>
          <w:sz w:val="24"/>
          <w:szCs w:val="24"/>
          <w:lang w:eastAsia="fr-FR"/>
          <w14:ligatures w14:val="none"/>
        </w:rPr>
        <w:t>Corio</w:t>
      </w:r>
      <w:proofErr w:type="spellEnd"/>
      <w:r w:rsidR="00F277D8" w:rsidRPr="00AB1182">
        <w:rPr>
          <w:rFonts w:ascii="Times New Roman" w:eastAsia="Times New Roman" w:hAnsi="Times New Roman" w:cs="Times New Roman"/>
          <w:kern w:val="0"/>
          <w:sz w:val="24"/>
          <w:szCs w:val="24"/>
          <w:lang w:eastAsia="fr-FR"/>
          <w14:ligatures w14:val="none"/>
        </w:rPr>
        <w:t xml:space="preserve"> et </w:t>
      </w:r>
      <w:proofErr w:type="spellStart"/>
      <w:r w:rsidR="00F277D8" w:rsidRPr="00AB1182">
        <w:rPr>
          <w:rFonts w:ascii="Times New Roman" w:eastAsia="Times New Roman" w:hAnsi="Times New Roman" w:cs="Times New Roman"/>
          <w:kern w:val="0"/>
          <w:sz w:val="24"/>
          <w:szCs w:val="24"/>
          <w:lang w:eastAsia="fr-FR"/>
          <w14:ligatures w14:val="none"/>
        </w:rPr>
        <w:t>Qair</w:t>
      </w:r>
      <w:proofErr w:type="spellEnd"/>
      <w:r w:rsidR="00F277D8" w:rsidRPr="00AB1182">
        <w:rPr>
          <w:rFonts w:ascii="Times New Roman" w:eastAsia="Times New Roman" w:hAnsi="Times New Roman" w:cs="Times New Roman"/>
          <w:kern w:val="0"/>
          <w:sz w:val="24"/>
          <w:szCs w:val="24"/>
          <w:lang w:eastAsia="fr-FR"/>
          <w14:ligatures w14:val="none"/>
        </w:rPr>
        <w:t>, pour mobiliser les acteurs des territoires sur ce sujet et permettre la mise en œuvre de solutions innovantes qui contribueront à atteindre cet objectif.</w:t>
      </w:r>
    </w:p>
    <w:p w14:paraId="19FFE364" w14:textId="6669CEFA" w:rsidR="00582FC1" w:rsidRDefault="00582FC1" w:rsidP="00702734">
      <w:pPr>
        <w:spacing w:after="0" w:line="240" w:lineRule="auto"/>
        <w:jc w:val="both"/>
        <w:rPr>
          <w:rFonts w:ascii="Times New Roman" w:eastAsia="Times New Roman" w:hAnsi="Times New Roman" w:cs="Times New Roman"/>
          <w:b/>
          <w:bCs/>
          <w:kern w:val="0"/>
          <w:sz w:val="24"/>
          <w:szCs w:val="24"/>
          <w:lang w:eastAsia="fr-FR"/>
          <w14:ligatures w14:val="none"/>
        </w:rPr>
      </w:pPr>
    </w:p>
    <w:p w14:paraId="043641DD" w14:textId="7CB574E8" w:rsidR="00F277D8" w:rsidRDefault="00F277D8" w:rsidP="00702734">
      <w:pPr>
        <w:spacing w:after="0" w:line="240" w:lineRule="auto"/>
        <w:jc w:val="both"/>
        <w:rPr>
          <w:rFonts w:ascii="Times New Roman" w:eastAsia="Times New Roman" w:hAnsi="Times New Roman" w:cs="Times New Roman"/>
          <w:b/>
          <w:bCs/>
          <w:kern w:val="0"/>
          <w:sz w:val="24"/>
          <w:szCs w:val="24"/>
          <w:lang w:eastAsia="fr-FR"/>
          <w14:ligatures w14:val="none"/>
        </w:rPr>
      </w:pPr>
      <w:r w:rsidRPr="007C5DDF">
        <w:rPr>
          <w:rFonts w:ascii="Times New Roman" w:eastAsia="Times New Roman" w:hAnsi="Times New Roman" w:cs="Times New Roman"/>
          <w:kern w:val="0"/>
          <w:sz w:val="24"/>
          <w:szCs w:val="24"/>
          <w:lang w:eastAsia="fr-FR"/>
          <w14:ligatures w14:val="none"/>
        </w:rPr>
        <w:t xml:space="preserve">Le but de </w:t>
      </w:r>
      <w:r w:rsidR="00C4276D">
        <w:rPr>
          <w:rFonts w:ascii="Times New Roman" w:eastAsia="Times New Roman" w:hAnsi="Times New Roman" w:cs="Times New Roman"/>
          <w:kern w:val="0"/>
          <w:sz w:val="24"/>
          <w:szCs w:val="24"/>
          <w:lang w:eastAsia="fr-FR"/>
          <w14:ligatures w14:val="none"/>
        </w:rPr>
        <w:t xml:space="preserve">cet </w:t>
      </w:r>
      <w:r w:rsidRPr="007C5DDF">
        <w:rPr>
          <w:rFonts w:ascii="Times New Roman" w:eastAsia="Times New Roman" w:hAnsi="Times New Roman" w:cs="Times New Roman"/>
          <w:kern w:val="0"/>
          <w:sz w:val="24"/>
          <w:szCs w:val="24"/>
          <w:lang w:eastAsia="fr-FR"/>
          <w14:ligatures w14:val="none"/>
        </w:rPr>
        <w:t xml:space="preserve">AMI est </w:t>
      </w:r>
      <w:r>
        <w:rPr>
          <w:rFonts w:ascii="Times New Roman" w:eastAsia="Times New Roman" w:hAnsi="Times New Roman" w:cs="Times New Roman"/>
          <w:kern w:val="0"/>
          <w:sz w:val="24"/>
          <w:szCs w:val="24"/>
          <w:lang w:eastAsia="fr-FR"/>
          <w14:ligatures w14:val="none"/>
        </w:rPr>
        <w:t xml:space="preserve">donc </w:t>
      </w:r>
      <w:r w:rsidRPr="007C5DDF">
        <w:rPr>
          <w:rFonts w:ascii="Times New Roman" w:eastAsia="Times New Roman" w:hAnsi="Times New Roman" w:cs="Times New Roman"/>
          <w:kern w:val="0"/>
          <w:sz w:val="24"/>
          <w:szCs w:val="24"/>
          <w:lang w:eastAsia="fr-FR"/>
          <w14:ligatures w14:val="none"/>
        </w:rPr>
        <w:t xml:space="preserve">de faire émerger des solutions innovantes, </w:t>
      </w:r>
      <w:r>
        <w:rPr>
          <w:rFonts w:ascii="Times New Roman" w:eastAsia="Times New Roman" w:hAnsi="Times New Roman" w:cs="Times New Roman"/>
          <w:kern w:val="0"/>
          <w:sz w:val="24"/>
          <w:szCs w:val="24"/>
          <w:lang w:eastAsia="fr-FR"/>
          <w14:ligatures w14:val="none"/>
        </w:rPr>
        <w:t>crédibles et expertisées</w:t>
      </w:r>
      <w:r w:rsidRPr="007C5DDF">
        <w:rPr>
          <w:rFonts w:ascii="Times New Roman" w:eastAsia="Times New Roman" w:hAnsi="Times New Roman" w:cs="Times New Roman"/>
          <w:kern w:val="0"/>
          <w:sz w:val="24"/>
          <w:szCs w:val="24"/>
          <w:lang w:eastAsia="fr-FR"/>
          <w14:ligatures w14:val="none"/>
        </w:rPr>
        <w:t xml:space="preserve">, </w:t>
      </w:r>
      <w:r>
        <w:rPr>
          <w:rFonts w:ascii="Times New Roman" w:eastAsia="Times New Roman" w:hAnsi="Times New Roman" w:cs="Times New Roman"/>
          <w:kern w:val="0"/>
          <w:sz w:val="24"/>
          <w:szCs w:val="24"/>
          <w:lang w:eastAsia="fr-FR"/>
          <w14:ligatures w14:val="none"/>
        </w:rPr>
        <w:t xml:space="preserve">pour </w:t>
      </w:r>
      <w:r w:rsidR="009D2B44">
        <w:rPr>
          <w:rFonts w:ascii="Times New Roman" w:eastAsia="Times New Roman" w:hAnsi="Times New Roman" w:cs="Times New Roman"/>
          <w:kern w:val="0"/>
          <w:sz w:val="24"/>
          <w:szCs w:val="24"/>
          <w:lang w:eastAsia="fr-FR"/>
          <w14:ligatures w14:val="none"/>
        </w:rPr>
        <w:t xml:space="preserve">préserver la biodiversité et contribuer au maintien de </w:t>
      </w:r>
      <w:r>
        <w:rPr>
          <w:rFonts w:ascii="Times New Roman" w:eastAsia="Times New Roman" w:hAnsi="Times New Roman" w:cs="Times New Roman"/>
          <w:kern w:val="0"/>
          <w:sz w:val="24"/>
          <w:szCs w:val="24"/>
          <w:lang w:eastAsia="fr-FR"/>
          <w14:ligatures w14:val="none"/>
        </w:rPr>
        <w:t xml:space="preserve">la </w:t>
      </w:r>
      <w:r w:rsidRPr="00320A19">
        <w:rPr>
          <w:rFonts w:ascii="Times New Roman" w:eastAsia="Times New Roman" w:hAnsi="Times New Roman" w:cs="Times New Roman"/>
          <w:kern w:val="0"/>
          <w:sz w:val="24"/>
          <w:szCs w:val="24"/>
          <w:lang w:eastAsia="fr-FR"/>
          <w14:ligatures w14:val="none"/>
        </w:rPr>
        <w:t>pêche aux arts dormants</w:t>
      </w:r>
      <w:r>
        <w:rPr>
          <w:rFonts w:ascii="Times New Roman" w:eastAsia="Times New Roman" w:hAnsi="Times New Roman" w:cs="Times New Roman"/>
          <w:kern w:val="0"/>
          <w:sz w:val="24"/>
          <w:szCs w:val="24"/>
          <w:lang w:eastAsia="fr-FR"/>
          <w14:ligatures w14:val="none"/>
        </w:rPr>
        <w:t xml:space="preserve"> sur le parc éolien flottant Bretagne Sud ainsi que sur les parcs </w:t>
      </w:r>
      <w:r w:rsidR="00C4276D">
        <w:rPr>
          <w:rFonts w:ascii="Times New Roman" w:eastAsia="Times New Roman" w:hAnsi="Times New Roman" w:cs="Times New Roman"/>
          <w:kern w:val="0"/>
          <w:sz w:val="24"/>
          <w:szCs w:val="24"/>
          <w:lang w:eastAsia="fr-FR"/>
          <w14:ligatures w14:val="none"/>
        </w:rPr>
        <w:t xml:space="preserve">français </w:t>
      </w:r>
      <w:r>
        <w:rPr>
          <w:rFonts w:ascii="Times New Roman" w:eastAsia="Times New Roman" w:hAnsi="Times New Roman" w:cs="Times New Roman"/>
          <w:kern w:val="0"/>
          <w:sz w:val="24"/>
          <w:szCs w:val="24"/>
          <w:lang w:eastAsia="fr-FR"/>
          <w14:ligatures w14:val="none"/>
        </w:rPr>
        <w:t>qui suivront</w:t>
      </w:r>
      <w:r w:rsidR="00C93D1C">
        <w:rPr>
          <w:rFonts w:ascii="Times New Roman" w:eastAsia="Times New Roman" w:hAnsi="Times New Roman" w:cs="Times New Roman"/>
          <w:kern w:val="0"/>
          <w:sz w:val="24"/>
          <w:szCs w:val="24"/>
          <w:lang w:eastAsia="fr-FR"/>
          <w14:ligatures w14:val="none"/>
        </w:rPr>
        <w:t>, en particulier ceux de Méditerranée</w:t>
      </w:r>
      <w:r w:rsidRPr="007C5DDF">
        <w:rPr>
          <w:rFonts w:ascii="Times New Roman" w:eastAsia="Times New Roman" w:hAnsi="Times New Roman" w:cs="Times New Roman"/>
          <w:kern w:val="0"/>
          <w:sz w:val="24"/>
          <w:szCs w:val="24"/>
          <w:lang w:eastAsia="fr-FR"/>
          <w14:ligatures w14:val="none"/>
        </w:rPr>
        <w:t>.</w:t>
      </w:r>
      <w:r>
        <w:rPr>
          <w:rFonts w:ascii="Times New Roman" w:eastAsia="Times New Roman" w:hAnsi="Times New Roman" w:cs="Times New Roman"/>
          <w:kern w:val="0"/>
          <w:sz w:val="24"/>
          <w:szCs w:val="24"/>
          <w:lang w:eastAsia="fr-FR"/>
          <w14:ligatures w14:val="none"/>
        </w:rPr>
        <w:t xml:space="preserve"> Ces solutions pourront </w:t>
      </w:r>
      <w:r w:rsidR="00924A62">
        <w:rPr>
          <w:rFonts w:ascii="Times New Roman" w:eastAsia="Times New Roman" w:hAnsi="Times New Roman" w:cs="Times New Roman"/>
          <w:kern w:val="0"/>
          <w:sz w:val="24"/>
          <w:szCs w:val="24"/>
          <w:lang w:eastAsia="fr-FR"/>
          <w14:ligatures w14:val="none"/>
        </w:rPr>
        <w:t xml:space="preserve">également </w:t>
      </w:r>
      <w:r>
        <w:rPr>
          <w:rFonts w:ascii="Times New Roman" w:eastAsia="Times New Roman" w:hAnsi="Times New Roman" w:cs="Times New Roman"/>
          <w:kern w:val="0"/>
          <w:sz w:val="24"/>
          <w:szCs w:val="24"/>
          <w:lang w:eastAsia="fr-FR"/>
          <w14:ligatures w14:val="none"/>
        </w:rPr>
        <w:t>être proposées par les trois partenaires d’AEM sur les parcs qu</w:t>
      </w:r>
      <w:r w:rsidR="00320A19">
        <w:rPr>
          <w:rFonts w:ascii="Times New Roman" w:eastAsia="Times New Roman" w:hAnsi="Times New Roman" w:cs="Times New Roman"/>
          <w:kern w:val="0"/>
          <w:sz w:val="24"/>
          <w:szCs w:val="24"/>
          <w:lang w:eastAsia="fr-FR"/>
          <w14:ligatures w14:val="none"/>
        </w:rPr>
        <w:t>’ils</w:t>
      </w:r>
      <w:r>
        <w:rPr>
          <w:rFonts w:ascii="Times New Roman" w:eastAsia="Times New Roman" w:hAnsi="Times New Roman" w:cs="Times New Roman"/>
          <w:kern w:val="0"/>
          <w:sz w:val="24"/>
          <w:szCs w:val="24"/>
          <w:lang w:eastAsia="fr-FR"/>
          <w14:ligatures w14:val="none"/>
        </w:rPr>
        <w:t xml:space="preserve"> développent à l’international</w:t>
      </w:r>
      <w:r w:rsidR="00320A19">
        <w:rPr>
          <w:rFonts w:ascii="Times New Roman" w:eastAsia="Times New Roman" w:hAnsi="Times New Roman" w:cs="Times New Roman"/>
          <w:kern w:val="0"/>
          <w:sz w:val="24"/>
          <w:szCs w:val="24"/>
          <w:lang w:eastAsia="fr-FR"/>
          <w14:ligatures w14:val="none"/>
        </w:rPr>
        <w:t>.</w:t>
      </w:r>
    </w:p>
    <w:p w14:paraId="31AE3534" w14:textId="033BECB4" w:rsidR="00F277D8" w:rsidRDefault="00F277D8" w:rsidP="00702734">
      <w:pPr>
        <w:spacing w:after="0" w:line="240" w:lineRule="auto"/>
        <w:jc w:val="both"/>
        <w:rPr>
          <w:rFonts w:ascii="Times New Roman" w:eastAsia="Times New Roman" w:hAnsi="Times New Roman" w:cs="Times New Roman"/>
          <w:b/>
          <w:bCs/>
          <w:kern w:val="0"/>
          <w:sz w:val="24"/>
          <w:szCs w:val="24"/>
          <w:lang w:eastAsia="fr-FR"/>
          <w14:ligatures w14:val="none"/>
        </w:rPr>
      </w:pPr>
    </w:p>
    <w:p w14:paraId="2854A5B7" w14:textId="2414D9AD" w:rsidR="00B0151E" w:rsidRDefault="004B5373" w:rsidP="00702734">
      <w:pPr>
        <w:autoSpaceDE w:val="0"/>
        <w:autoSpaceDN w:val="0"/>
        <w:adjustRightInd w:val="0"/>
        <w:spacing w:after="0" w:line="240" w:lineRule="auto"/>
        <w:jc w:val="both"/>
        <w:rPr>
          <w:rFonts w:ascii="Times New Roman" w:hAnsi="Times New Roman" w:cs="Times New Roman"/>
          <w:color w:val="000000"/>
          <w:kern w:val="0"/>
          <w:sz w:val="24"/>
          <w:szCs w:val="24"/>
        </w:rPr>
      </w:pPr>
      <w:r w:rsidRPr="004B5373">
        <w:rPr>
          <w:rFonts w:ascii="Times New Roman" w:hAnsi="Times New Roman" w:cs="Times New Roman"/>
          <w:color w:val="000000"/>
          <w:kern w:val="0"/>
          <w:sz w:val="24"/>
          <w:szCs w:val="24"/>
        </w:rPr>
        <w:t xml:space="preserve">L’AMI comporte 2 </w:t>
      </w:r>
      <w:r w:rsidR="00F93FE7">
        <w:rPr>
          <w:rFonts w:ascii="Times New Roman" w:hAnsi="Times New Roman" w:cs="Times New Roman"/>
          <w:color w:val="000000"/>
          <w:kern w:val="0"/>
          <w:sz w:val="24"/>
          <w:szCs w:val="24"/>
        </w:rPr>
        <w:t>thèmes</w:t>
      </w:r>
      <w:r w:rsidR="00006E9A">
        <w:rPr>
          <w:rFonts w:ascii="Times New Roman" w:hAnsi="Times New Roman" w:cs="Times New Roman"/>
          <w:color w:val="000000"/>
          <w:kern w:val="0"/>
          <w:sz w:val="24"/>
          <w:szCs w:val="24"/>
        </w:rPr>
        <w:t xml:space="preserve"> qui sont décrits dans les 2 fiches en annexe</w:t>
      </w:r>
      <w:r w:rsidRPr="004B5373">
        <w:rPr>
          <w:rFonts w:ascii="Times New Roman" w:hAnsi="Times New Roman" w:cs="Times New Roman"/>
          <w:color w:val="000000"/>
          <w:kern w:val="0"/>
          <w:sz w:val="24"/>
          <w:szCs w:val="24"/>
        </w:rPr>
        <w:t xml:space="preserve"> :</w:t>
      </w:r>
    </w:p>
    <w:p w14:paraId="1EE17033" w14:textId="7AC93A8D" w:rsidR="00B0151E" w:rsidRPr="00E1092F" w:rsidRDefault="00B6127B" w:rsidP="00702734">
      <w:pPr>
        <w:pStyle w:val="Paragraphedeliste"/>
        <w:numPr>
          <w:ilvl w:val="0"/>
          <w:numId w:val="22"/>
        </w:numPr>
        <w:autoSpaceDE w:val="0"/>
        <w:autoSpaceDN w:val="0"/>
        <w:adjustRightInd w:val="0"/>
        <w:spacing w:after="0" w:line="240" w:lineRule="auto"/>
        <w:jc w:val="both"/>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O</w:t>
      </w:r>
      <w:r w:rsidR="00817594">
        <w:rPr>
          <w:rFonts w:ascii="Times New Roman" w:hAnsi="Times New Roman" w:cs="Times New Roman"/>
          <w:color w:val="000000"/>
          <w:kern w:val="0"/>
          <w:sz w:val="24"/>
          <w:szCs w:val="24"/>
        </w:rPr>
        <w:t>ptimisation</w:t>
      </w:r>
      <w:r w:rsidR="003A251A">
        <w:rPr>
          <w:rFonts w:ascii="Times New Roman" w:hAnsi="Times New Roman" w:cs="Times New Roman"/>
          <w:color w:val="000000"/>
          <w:kern w:val="0"/>
          <w:sz w:val="24"/>
          <w:szCs w:val="24"/>
        </w:rPr>
        <w:t xml:space="preserve"> </w:t>
      </w:r>
      <w:r w:rsidR="004B5373" w:rsidRPr="00E1092F">
        <w:rPr>
          <w:rFonts w:ascii="Times New Roman" w:hAnsi="Times New Roman" w:cs="Times New Roman"/>
          <w:color w:val="000000"/>
          <w:kern w:val="0"/>
          <w:sz w:val="24"/>
          <w:szCs w:val="24"/>
        </w:rPr>
        <w:t xml:space="preserve">des impacts d’un parc éolien </w:t>
      </w:r>
      <w:r w:rsidR="001D4830">
        <w:rPr>
          <w:rFonts w:ascii="Times New Roman" w:hAnsi="Times New Roman" w:cs="Times New Roman"/>
          <w:color w:val="000000"/>
          <w:kern w:val="0"/>
          <w:sz w:val="24"/>
          <w:szCs w:val="24"/>
        </w:rPr>
        <w:t xml:space="preserve">flottant </w:t>
      </w:r>
      <w:r w:rsidR="004B5373" w:rsidRPr="00E1092F">
        <w:rPr>
          <w:rFonts w:ascii="Times New Roman" w:hAnsi="Times New Roman" w:cs="Times New Roman"/>
          <w:color w:val="000000"/>
          <w:kern w:val="0"/>
          <w:sz w:val="24"/>
          <w:szCs w:val="24"/>
        </w:rPr>
        <w:t>sur la biodiversité</w:t>
      </w:r>
    </w:p>
    <w:p w14:paraId="2F778628" w14:textId="40A6B0B6" w:rsidR="004B5373" w:rsidRPr="00E1092F" w:rsidRDefault="00B6127B" w:rsidP="00702734">
      <w:pPr>
        <w:pStyle w:val="Paragraphedeliste"/>
        <w:numPr>
          <w:ilvl w:val="0"/>
          <w:numId w:val="22"/>
        </w:numPr>
        <w:autoSpaceDE w:val="0"/>
        <w:autoSpaceDN w:val="0"/>
        <w:adjustRightInd w:val="0"/>
        <w:spacing w:after="0" w:line="240" w:lineRule="auto"/>
        <w:jc w:val="both"/>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M</w:t>
      </w:r>
      <w:r w:rsidR="004B5373" w:rsidRPr="00E1092F">
        <w:rPr>
          <w:rFonts w:ascii="Times New Roman" w:hAnsi="Times New Roman" w:cs="Times New Roman"/>
          <w:color w:val="000000"/>
          <w:kern w:val="0"/>
          <w:sz w:val="24"/>
          <w:szCs w:val="24"/>
        </w:rPr>
        <w:t>aintien des activités de pêche aux arts dormants au sein d’un parc éolien</w:t>
      </w:r>
      <w:r w:rsidR="00AA7B5C">
        <w:rPr>
          <w:rFonts w:ascii="Times New Roman" w:hAnsi="Times New Roman" w:cs="Times New Roman"/>
          <w:color w:val="000000"/>
          <w:kern w:val="0"/>
          <w:sz w:val="24"/>
          <w:szCs w:val="24"/>
        </w:rPr>
        <w:t xml:space="preserve"> flottant</w:t>
      </w:r>
    </w:p>
    <w:p w14:paraId="5AFBC0D6" w14:textId="77777777" w:rsidR="00074022" w:rsidRDefault="00074022" w:rsidP="00702734">
      <w:pPr>
        <w:autoSpaceDE w:val="0"/>
        <w:autoSpaceDN w:val="0"/>
        <w:adjustRightInd w:val="0"/>
        <w:spacing w:after="0" w:line="240" w:lineRule="auto"/>
        <w:jc w:val="both"/>
        <w:rPr>
          <w:rFonts w:ascii="Times New Roman" w:hAnsi="Times New Roman" w:cs="Times New Roman"/>
          <w:color w:val="000000"/>
          <w:kern w:val="0"/>
          <w:sz w:val="24"/>
          <w:szCs w:val="24"/>
        </w:rPr>
      </w:pPr>
    </w:p>
    <w:p w14:paraId="2CF45C94" w14:textId="5AC77FCF" w:rsidR="00F277D8" w:rsidRPr="00746A5B" w:rsidRDefault="00F11191" w:rsidP="00702734">
      <w:pPr>
        <w:spacing w:after="0" w:line="240" w:lineRule="auto"/>
        <w:jc w:val="both"/>
        <w:rPr>
          <w:rFonts w:ascii="Times New Roman" w:eastAsia="Times New Roman" w:hAnsi="Times New Roman" w:cs="Times New Roman"/>
          <w:b/>
          <w:bCs/>
          <w:kern w:val="0"/>
          <w:sz w:val="24"/>
          <w:szCs w:val="24"/>
          <w:lang w:eastAsia="fr-FR"/>
          <w14:ligatures w14:val="none"/>
        </w:rPr>
      </w:pPr>
      <w:r>
        <w:rPr>
          <w:rFonts w:ascii="Times New Roman" w:hAnsi="Times New Roman" w:cs="Times New Roman"/>
          <w:b/>
          <w:bCs/>
          <w:color w:val="000000"/>
          <w:kern w:val="0"/>
          <w:sz w:val="24"/>
          <w:szCs w:val="24"/>
        </w:rPr>
        <w:t>IMPORTANT</w:t>
      </w:r>
      <w:r w:rsidR="00675F74" w:rsidRPr="00746A5B">
        <w:rPr>
          <w:rFonts w:ascii="Times New Roman" w:hAnsi="Times New Roman" w:cs="Times New Roman"/>
          <w:b/>
          <w:bCs/>
          <w:color w:val="000000"/>
          <w:kern w:val="0"/>
          <w:sz w:val="24"/>
          <w:szCs w:val="24"/>
        </w:rPr>
        <w:t xml:space="preserve"> : </w:t>
      </w:r>
      <w:r w:rsidR="004B5373" w:rsidRPr="00746A5B">
        <w:rPr>
          <w:rFonts w:ascii="Times New Roman" w:hAnsi="Times New Roman" w:cs="Times New Roman"/>
          <w:b/>
          <w:bCs/>
          <w:color w:val="000000"/>
          <w:kern w:val="0"/>
          <w:sz w:val="24"/>
          <w:szCs w:val="24"/>
        </w:rPr>
        <w:t xml:space="preserve">Les candidats peuvent répondre à l’un seulement des deux </w:t>
      </w:r>
      <w:r w:rsidR="00B722D6">
        <w:rPr>
          <w:rFonts w:ascii="Times New Roman" w:hAnsi="Times New Roman" w:cs="Times New Roman"/>
          <w:b/>
          <w:bCs/>
          <w:color w:val="000000"/>
          <w:kern w:val="0"/>
          <w:sz w:val="24"/>
          <w:szCs w:val="24"/>
        </w:rPr>
        <w:t>thèmes</w:t>
      </w:r>
      <w:r w:rsidR="004B5373" w:rsidRPr="00746A5B">
        <w:rPr>
          <w:rFonts w:ascii="Times New Roman" w:hAnsi="Times New Roman" w:cs="Times New Roman"/>
          <w:b/>
          <w:bCs/>
          <w:color w:val="000000"/>
          <w:kern w:val="0"/>
          <w:sz w:val="24"/>
          <w:szCs w:val="24"/>
        </w:rPr>
        <w:t xml:space="preserve"> de cet AMI ou aux deux.</w:t>
      </w:r>
    </w:p>
    <w:p w14:paraId="24FB2BD8" w14:textId="3A2CA67C" w:rsidR="004D3441" w:rsidRDefault="004D3441" w:rsidP="00702734">
      <w:pPr>
        <w:spacing w:after="0" w:line="240" w:lineRule="auto"/>
        <w:jc w:val="both"/>
        <w:rPr>
          <w:rFonts w:ascii="Times New Roman" w:eastAsia="Times New Roman" w:hAnsi="Times New Roman" w:cs="Times New Roman"/>
          <w:b/>
          <w:bCs/>
          <w:kern w:val="0"/>
          <w:sz w:val="24"/>
          <w:szCs w:val="24"/>
          <w:lang w:eastAsia="fr-FR"/>
          <w14:ligatures w14:val="none"/>
        </w:rPr>
      </w:pPr>
    </w:p>
    <w:p w14:paraId="5DFBAAAD" w14:textId="40887B27" w:rsidR="00213C7C" w:rsidRDefault="00213C7C" w:rsidP="00702734">
      <w:pPr>
        <w:spacing w:after="0" w:line="240" w:lineRule="auto"/>
        <w:jc w:val="both"/>
        <w:rPr>
          <w:rFonts w:ascii="Times New Roman" w:eastAsia="Times New Roman" w:hAnsi="Times New Roman" w:cs="Times New Roman"/>
          <w:b/>
          <w:bCs/>
          <w:color w:val="399BA7"/>
          <w:kern w:val="0"/>
          <w:sz w:val="24"/>
          <w:szCs w:val="24"/>
          <w:lang w:eastAsia="fr-FR"/>
          <w14:ligatures w14:val="none"/>
        </w:rPr>
      </w:pPr>
      <w:r>
        <w:rPr>
          <w:rFonts w:ascii="Times New Roman" w:eastAsia="Times New Roman" w:hAnsi="Times New Roman" w:cs="Times New Roman"/>
          <w:b/>
          <w:bCs/>
          <w:color w:val="399BA7"/>
          <w:kern w:val="0"/>
          <w:sz w:val="24"/>
          <w:szCs w:val="24"/>
          <w:lang w:eastAsia="fr-FR"/>
          <w14:ligatures w14:val="none"/>
        </w:rPr>
        <w:t>ELIGIBILITE</w:t>
      </w:r>
    </w:p>
    <w:p w14:paraId="4EE95C36" w14:textId="77777777" w:rsidR="001455DE" w:rsidRDefault="001455DE" w:rsidP="00702734">
      <w:pPr>
        <w:spacing w:after="0" w:line="240" w:lineRule="auto"/>
        <w:jc w:val="both"/>
        <w:rPr>
          <w:rFonts w:ascii="Times New Roman" w:eastAsia="Times New Roman" w:hAnsi="Times New Roman" w:cs="Times New Roman"/>
          <w:b/>
          <w:bCs/>
          <w:kern w:val="0"/>
          <w:sz w:val="24"/>
          <w:szCs w:val="24"/>
          <w:lang w:eastAsia="fr-FR"/>
          <w14:ligatures w14:val="none"/>
        </w:rPr>
      </w:pPr>
    </w:p>
    <w:p w14:paraId="574B5084" w14:textId="2564E4A8" w:rsidR="00C60596" w:rsidRDefault="00213C7C" w:rsidP="00702734">
      <w:pPr>
        <w:autoSpaceDE w:val="0"/>
        <w:autoSpaceDN w:val="0"/>
        <w:adjustRightInd w:val="0"/>
        <w:spacing w:after="0" w:line="240" w:lineRule="auto"/>
        <w:jc w:val="both"/>
        <w:rPr>
          <w:rFonts w:ascii="Times New Roman" w:hAnsi="Times New Roman" w:cs="Times New Roman"/>
          <w:color w:val="000000"/>
          <w:kern w:val="0"/>
          <w:sz w:val="24"/>
          <w:szCs w:val="24"/>
        </w:rPr>
      </w:pPr>
      <w:r w:rsidRPr="00213C7C">
        <w:rPr>
          <w:rFonts w:ascii="Times New Roman" w:hAnsi="Times New Roman" w:cs="Times New Roman"/>
          <w:color w:val="000000"/>
          <w:kern w:val="0"/>
          <w:sz w:val="24"/>
          <w:szCs w:val="24"/>
        </w:rPr>
        <w:lastRenderedPageBreak/>
        <w:t>Les candidatures pourront émaner de tous types d’entreprises (microentreprise, TPE, PME, ETI, GE) ou organisations (associations, ONG, établissement de formation ou de recherche)</w:t>
      </w:r>
      <w:r w:rsidR="00FC1322">
        <w:rPr>
          <w:rFonts w:ascii="Times New Roman" w:hAnsi="Times New Roman" w:cs="Times New Roman"/>
          <w:color w:val="000000"/>
          <w:kern w:val="0"/>
          <w:sz w:val="24"/>
          <w:szCs w:val="24"/>
        </w:rPr>
        <w:t>,</w:t>
      </w:r>
      <w:r w:rsidRPr="00213C7C">
        <w:rPr>
          <w:rFonts w:ascii="Times New Roman" w:hAnsi="Times New Roman" w:cs="Times New Roman"/>
          <w:color w:val="000000"/>
          <w:kern w:val="0"/>
          <w:sz w:val="24"/>
          <w:szCs w:val="24"/>
        </w:rPr>
        <w:t xml:space="preserve"> voire de personnes physiques</w:t>
      </w:r>
      <w:r w:rsidR="00DB26A3">
        <w:rPr>
          <w:rFonts w:ascii="Times New Roman" w:hAnsi="Times New Roman" w:cs="Times New Roman"/>
          <w:color w:val="000000"/>
          <w:kern w:val="0"/>
          <w:sz w:val="24"/>
          <w:szCs w:val="24"/>
        </w:rPr>
        <w:t>, seules ou en groupement</w:t>
      </w:r>
      <w:r w:rsidR="008374A9">
        <w:rPr>
          <w:rFonts w:ascii="Times New Roman" w:hAnsi="Times New Roman" w:cs="Times New Roman"/>
          <w:color w:val="000000"/>
          <w:kern w:val="0"/>
          <w:sz w:val="24"/>
          <w:szCs w:val="24"/>
        </w:rPr>
        <w:t>.</w:t>
      </w:r>
    </w:p>
    <w:p w14:paraId="2AA4CC7C" w14:textId="77777777" w:rsidR="00C60596" w:rsidRDefault="00C60596" w:rsidP="00702734">
      <w:pPr>
        <w:autoSpaceDE w:val="0"/>
        <w:autoSpaceDN w:val="0"/>
        <w:adjustRightInd w:val="0"/>
        <w:spacing w:after="0" w:line="240" w:lineRule="auto"/>
        <w:jc w:val="both"/>
        <w:rPr>
          <w:rFonts w:ascii="Times New Roman" w:hAnsi="Times New Roman" w:cs="Times New Roman"/>
          <w:color w:val="000000"/>
          <w:kern w:val="0"/>
          <w:sz w:val="24"/>
          <w:szCs w:val="24"/>
        </w:rPr>
      </w:pPr>
    </w:p>
    <w:p w14:paraId="13FF649C" w14:textId="7F5CC7AB" w:rsidR="000B1CDB" w:rsidRPr="00213C7C" w:rsidRDefault="000B1CDB" w:rsidP="00702734">
      <w:pPr>
        <w:autoSpaceDE w:val="0"/>
        <w:autoSpaceDN w:val="0"/>
        <w:adjustRightInd w:val="0"/>
        <w:spacing w:after="0" w:line="240" w:lineRule="auto"/>
        <w:jc w:val="both"/>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Les candidats pourront être implantés partout en France et à l’international.</w:t>
      </w:r>
    </w:p>
    <w:p w14:paraId="7F03A61E" w14:textId="4A08CDED" w:rsidR="00213C7C" w:rsidRDefault="00213C7C" w:rsidP="00702734">
      <w:pPr>
        <w:spacing w:after="0" w:line="240" w:lineRule="auto"/>
        <w:jc w:val="both"/>
        <w:rPr>
          <w:rFonts w:ascii="Times New Roman" w:eastAsia="Times New Roman" w:hAnsi="Times New Roman" w:cs="Times New Roman"/>
          <w:b/>
          <w:bCs/>
          <w:kern w:val="0"/>
          <w:sz w:val="24"/>
          <w:szCs w:val="24"/>
          <w:lang w:eastAsia="fr-FR"/>
          <w14:ligatures w14:val="none"/>
        </w:rPr>
      </w:pPr>
    </w:p>
    <w:p w14:paraId="3337DAC2" w14:textId="698363AC" w:rsidR="0080259F" w:rsidRDefault="0080259F" w:rsidP="00702734">
      <w:pPr>
        <w:spacing w:after="0" w:line="240" w:lineRule="auto"/>
        <w:jc w:val="both"/>
        <w:rPr>
          <w:rFonts w:ascii="Times New Roman" w:eastAsia="Times New Roman" w:hAnsi="Times New Roman" w:cs="Times New Roman"/>
          <w:b/>
          <w:bCs/>
          <w:color w:val="399BA7"/>
          <w:kern w:val="0"/>
          <w:sz w:val="24"/>
          <w:szCs w:val="24"/>
          <w:lang w:eastAsia="fr-FR"/>
          <w14:ligatures w14:val="none"/>
        </w:rPr>
      </w:pPr>
      <w:r>
        <w:rPr>
          <w:rFonts w:ascii="Times New Roman" w:eastAsia="Times New Roman" w:hAnsi="Times New Roman" w:cs="Times New Roman"/>
          <w:b/>
          <w:bCs/>
          <w:color w:val="399BA7"/>
          <w:kern w:val="0"/>
          <w:sz w:val="24"/>
          <w:szCs w:val="24"/>
          <w:lang w:eastAsia="fr-FR"/>
          <w14:ligatures w14:val="none"/>
        </w:rPr>
        <w:t>CRITERES D’EVALUATION</w:t>
      </w:r>
    </w:p>
    <w:p w14:paraId="7093B870" w14:textId="77777777" w:rsidR="001455DE" w:rsidRDefault="001455DE" w:rsidP="00702734">
      <w:pPr>
        <w:spacing w:after="0" w:line="240" w:lineRule="auto"/>
        <w:jc w:val="both"/>
        <w:rPr>
          <w:rFonts w:ascii="Times New Roman" w:eastAsia="Times New Roman" w:hAnsi="Times New Roman" w:cs="Times New Roman"/>
          <w:b/>
          <w:bCs/>
          <w:kern w:val="0"/>
          <w:sz w:val="24"/>
          <w:szCs w:val="24"/>
          <w:lang w:eastAsia="fr-FR"/>
          <w14:ligatures w14:val="none"/>
        </w:rPr>
      </w:pPr>
    </w:p>
    <w:p w14:paraId="3E6E4E10" w14:textId="3123402E" w:rsidR="0080259F" w:rsidRPr="0080259F" w:rsidRDefault="002D0A39" w:rsidP="00702734">
      <w:pPr>
        <w:autoSpaceDE w:val="0"/>
        <w:autoSpaceDN w:val="0"/>
        <w:adjustRightInd w:val="0"/>
        <w:spacing w:after="0" w:line="240" w:lineRule="auto"/>
        <w:jc w:val="both"/>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Les dossiers seront évalués suivant les 5 critères suivants</w:t>
      </w:r>
      <w:r w:rsidR="00225ABC">
        <w:rPr>
          <w:rFonts w:ascii="Times New Roman" w:hAnsi="Times New Roman" w:cs="Times New Roman"/>
          <w:color w:val="000000"/>
          <w:kern w:val="0"/>
          <w:sz w:val="24"/>
          <w:szCs w:val="24"/>
        </w:rPr>
        <w:t xml:space="preserve"> </w:t>
      </w:r>
      <w:r w:rsidR="0080259F" w:rsidRPr="0080259F">
        <w:rPr>
          <w:rFonts w:ascii="Times New Roman" w:hAnsi="Times New Roman" w:cs="Times New Roman"/>
          <w:color w:val="000000"/>
          <w:kern w:val="0"/>
          <w:sz w:val="24"/>
          <w:szCs w:val="24"/>
        </w:rPr>
        <w:t>:</w:t>
      </w:r>
    </w:p>
    <w:p w14:paraId="692A4259" w14:textId="2B850DDA" w:rsidR="00456040" w:rsidRDefault="0080259F" w:rsidP="00702734">
      <w:pPr>
        <w:pStyle w:val="Paragraphedeliste"/>
        <w:numPr>
          <w:ilvl w:val="0"/>
          <w:numId w:val="24"/>
        </w:numPr>
        <w:autoSpaceDE w:val="0"/>
        <w:autoSpaceDN w:val="0"/>
        <w:adjustRightInd w:val="0"/>
        <w:spacing w:after="0" w:line="240" w:lineRule="auto"/>
        <w:jc w:val="both"/>
        <w:rPr>
          <w:rFonts w:ascii="Times New Roman" w:hAnsi="Times New Roman" w:cs="Times New Roman"/>
          <w:color w:val="000000"/>
          <w:kern w:val="0"/>
          <w:sz w:val="24"/>
          <w:szCs w:val="24"/>
        </w:rPr>
      </w:pPr>
      <w:r w:rsidRPr="00614776">
        <w:rPr>
          <w:rFonts w:ascii="Times New Roman" w:hAnsi="Times New Roman" w:cs="Times New Roman"/>
          <w:color w:val="000000"/>
          <w:kern w:val="0"/>
          <w:sz w:val="24"/>
          <w:szCs w:val="24"/>
        </w:rPr>
        <w:t xml:space="preserve">Pertinence </w:t>
      </w:r>
      <w:r w:rsidR="002233F8">
        <w:rPr>
          <w:rFonts w:ascii="Times New Roman" w:hAnsi="Times New Roman" w:cs="Times New Roman"/>
          <w:color w:val="000000"/>
          <w:kern w:val="0"/>
          <w:sz w:val="24"/>
          <w:szCs w:val="24"/>
        </w:rPr>
        <w:t>vis-à-vis des objectifs visés</w:t>
      </w:r>
      <w:r w:rsidR="00EA4E69">
        <w:rPr>
          <w:rFonts w:ascii="Times New Roman" w:hAnsi="Times New Roman" w:cs="Times New Roman"/>
          <w:color w:val="000000"/>
          <w:kern w:val="0"/>
          <w:sz w:val="24"/>
          <w:szCs w:val="24"/>
        </w:rPr>
        <w:t>, caractère innovant</w:t>
      </w:r>
    </w:p>
    <w:p w14:paraId="3FA63E42" w14:textId="3805AE91" w:rsidR="0063486D" w:rsidRDefault="00456040" w:rsidP="00702734">
      <w:pPr>
        <w:pStyle w:val="Paragraphedeliste"/>
        <w:numPr>
          <w:ilvl w:val="0"/>
          <w:numId w:val="24"/>
        </w:numPr>
        <w:autoSpaceDE w:val="0"/>
        <w:autoSpaceDN w:val="0"/>
        <w:adjustRightInd w:val="0"/>
        <w:spacing w:after="0" w:line="240" w:lineRule="auto"/>
        <w:jc w:val="both"/>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C</w:t>
      </w:r>
      <w:r w:rsidR="0080259F" w:rsidRPr="00614776">
        <w:rPr>
          <w:rFonts w:ascii="Times New Roman" w:hAnsi="Times New Roman" w:cs="Times New Roman"/>
          <w:color w:val="000000"/>
          <w:kern w:val="0"/>
          <w:sz w:val="24"/>
          <w:szCs w:val="24"/>
        </w:rPr>
        <w:t>alendrier de développement</w:t>
      </w:r>
      <w:r w:rsidR="00ED1823">
        <w:rPr>
          <w:rFonts w:ascii="Times New Roman" w:hAnsi="Times New Roman" w:cs="Times New Roman"/>
          <w:color w:val="000000"/>
          <w:kern w:val="0"/>
          <w:sz w:val="24"/>
          <w:szCs w:val="24"/>
        </w:rPr>
        <w:t xml:space="preserve"> et de mise en œuvre</w:t>
      </w:r>
      <w:r w:rsidR="00C82CD7">
        <w:rPr>
          <w:rFonts w:ascii="Times New Roman" w:hAnsi="Times New Roman" w:cs="Times New Roman"/>
          <w:color w:val="000000"/>
          <w:kern w:val="0"/>
          <w:sz w:val="24"/>
          <w:szCs w:val="24"/>
        </w:rPr>
        <w:t>,</w:t>
      </w:r>
      <w:r w:rsidR="00C82CD7" w:rsidRPr="00C82CD7">
        <w:rPr>
          <w:rFonts w:ascii="Times New Roman" w:hAnsi="Times New Roman" w:cs="Times New Roman"/>
          <w:color w:val="000000"/>
          <w:kern w:val="0"/>
          <w:sz w:val="24"/>
          <w:szCs w:val="24"/>
        </w:rPr>
        <w:t xml:space="preserve"> </w:t>
      </w:r>
      <w:r w:rsidR="00C82CD7" w:rsidRPr="00B701A0">
        <w:rPr>
          <w:rFonts w:ascii="Times New Roman" w:hAnsi="Times New Roman" w:cs="Times New Roman"/>
          <w:color w:val="000000"/>
          <w:kern w:val="0"/>
          <w:sz w:val="24"/>
          <w:szCs w:val="24"/>
        </w:rPr>
        <w:t>maturité de la techno</w:t>
      </w:r>
      <w:r w:rsidR="00C82CD7">
        <w:rPr>
          <w:rFonts w:ascii="Times New Roman" w:hAnsi="Times New Roman" w:cs="Times New Roman"/>
          <w:color w:val="000000"/>
          <w:kern w:val="0"/>
          <w:sz w:val="24"/>
          <w:szCs w:val="24"/>
        </w:rPr>
        <w:t xml:space="preserve">logie ou </w:t>
      </w:r>
      <w:r w:rsidR="00B73399">
        <w:rPr>
          <w:rFonts w:ascii="Times New Roman" w:hAnsi="Times New Roman" w:cs="Times New Roman"/>
          <w:color w:val="000000"/>
          <w:kern w:val="0"/>
          <w:sz w:val="24"/>
          <w:szCs w:val="24"/>
        </w:rPr>
        <w:t xml:space="preserve">de la </w:t>
      </w:r>
      <w:r w:rsidR="00C82CD7">
        <w:rPr>
          <w:rFonts w:ascii="Times New Roman" w:hAnsi="Times New Roman" w:cs="Times New Roman"/>
          <w:color w:val="000000"/>
          <w:kern w:val="0"/>
          <w:sz w:val="24"/>
          <w:szCs w:val="24"/>
        </w:rPr>
        <w:t>solution</w:t>
      </w:r>
    </w:p>
    <w:p w14:paraId="458A7723" w14:textId="24544CDC" w:rsidR="00853F05" w:rsidRPr="00614776" w:rsidRDefault="00853F05" w:rsidP="00702734">
      <w:pPr>
        <w:pStyle w:val="Paragraphedeliste"/>
        <w:numPr>
          <w:ilvl w:val="0"/>
          <w:numId w:val="24"/>
        </w:numPr>
        <w:autoSpaceDE w:val="0"/>
        <w:autoSpaceDN w:val="0"/>
        <w:adjustRightInd w:val="0"/>
        <w:spacing w:after="0" w:line="240" w:lineRule="auto"/>
        <w:jc w:val="both"/>
        <w:rPr>
          <w:rFonts w:ascii="Times New Roman" w:hAnsi="Times New Roman" w:cs="Times New Roman"/>
          <w:color w:val="000000"/>
          <w:kern w:val="0"/>
          <w:sz w:val="24"/>
          <w:szCs w:val="24"/>
        </w:rPr>
      </w:pPr>
      <w:r w:rsidRPr="00614776">
        <w:rPr>
          <w:rFonts w:ascii="Times New Roman" w:hAnsi="Times New Roman" w:cs="Times New Roman"/>
          <w:color w:val="000000"/>
          <w:kern w:val="0"/>
          <w:sz w:val="24"/>
          <w:szCs w:val="24"/>
        </w:rPr>
        <w:t xml:space="preserve">Impacts : retombées </w:t>
      </w:r>
      <w:r>
        <w:rPr>
          <w:rFonts w:ascii="Times New Roman" w:hAnsi="Times New Roman" w:cs="Times New Roman"/>
          <w:color w:val="000000"/>
          <w:kern w:val="0"/>
          <w:sz w:val="24"/>
          <w:szCs w:val="24"/>
        </w:rPr>
        <w:t xml:space="preserve">économiques </w:t>
      </w:r>
      <w:r w:rsidRPr="00614776">
        <w:rPr>
          <w:rFonts w:ascii="Times New Roman" w:hAnsi="Times New Roman" w:cs="Times New Roman"/>
          <w:color w:val="000000"/>
          <w:kern w:val="0"/>
          <w:sz w:val="24"/>
          <w:szCs w:val="24"/>
        </w:rPr>
        <w:t>locales,</w:t>
      </w:r>
      <w:r>
        <w:rPr>
          <w:rFonts w:ascii="Times New Roman" w:hAnsi="Times New Roman" w:cs="Times New Roman"/>
          <w:color w:val="000000"/>
          <w:kern w:val="0"/>
          <w:sz w:val="24"/>
          <w:szCs w:val="24"/>
        </w:rPr>
        <w:t xml:space="preserve"> </w:t>
      </w:r>
      <w:r w:rsidR="00ED1A8F">
        <w:rPr>
          <w:rFonts w:ascii="Times New Roman" w:hAnsi="Times New Roman" w:cs="Times New Roman"/>
          <w:color w:val="000000"/>
          <w:kern w:val="0"/>
          <w:sz w:val="24"/>
          <w:szCs w:val="24"/>
        </w:rPr>
        <w:t>effet</w:t>
      </w:r>
      <w:r w:rsidR="000352CF">
        <w:rPr>
          <w:rFonts w:ascii="Times New Roman" w:hAnsi="Times New Roman" w:cs="Times New Roman"/>
          <w:color w:val="000000"/>
          <w:kern w:val="0"/>
          <w:sz w:val="24"/>
          <w:szCs w:val="24"/>
        </w:rPr>
        <w:t>s</w:t>
      </w:r>
      <w:r w:rsidR="00ED1A8F">
        <w:rPr>
          <w:rFonts w:ascii="Times New Roman" w:hAnsi="Times New Roman" w:cs="Times New Roman"/>
          <w:color w:val="000000"/>
          <w:kern w:val="0"/>
          <w:sz w:val="24"/>
          <w:szCs w:val="24"/>
        </w:rPr>
        <w:t xml:space="preserve"> sur l</w:t>
      </w:r>
      <w:r>
        <w:rPr>
          <w:rFonts w:ascii="Times New Roman" w:hAnsi="Times New Roman" w:cs="Times New Roman"/>
          <w:color w:val="000000"/>
          <w:kern w:val="0"/>
          <w:sz w:val="24"/>
          <w:szCs w:val="24"/>
        </w:rPr>
        <w:t xml:space="preserve">’acceptabilité de l’éolien marin, </w:t>
      </w:r>
      <w:r w:rsidRPr="00614776">
        <w:rPr>
          <w:rFonts w:ascii="Times New Roman" w:hAnsi="Times New Roman" w:cs="Times New Roman"/>
          <w:color w:val="000000"/>
          <w:kern w:val="0"/>
          <w:sz w:val="24"/>
          <w:szCs w:val="24"/>
        </w:rPr>
        <w:t xml:space="preserve">autres effets </w:t>
      </w:r>
      <w:r>
        <w:rPr>
          <w:rFonts w:ascii="Times New Roman" w:hAnsi="Times New Roman" w:cs="Times New Roman"/>
          <w:color w:val="000000"/>
          <w:kern w:val="0"/>
          <w:sz w:val="24"/>
          <w:szCs w:val="24"/>
        </w:rPr>
        <w:t xml:space="preserve">positifs </w:t>
      </w:r>
      <w:r w:rsidRPr="00614776">
        <w:rPr>
          <w:rFonts w:ascii="Times New Roman" w:hAnsi="Times New Roman" w:cs="Times New Roman"/>
          <w:color w:val="000000"/>
          <w:kern w:val="0"/>
          <w:sz w:val="24"/>
          <w:szCs w:val="24"/>
        </w:rPr>
        <w:t>induits</w:t>
      </w:r>
    </w:p>
    <w:p w14:paraId="5DE8253C" w14:textId="5A8FAA21" w:rsidR="005C20E7" w:rsidRDefault="00ED1823" w:rsidP="00702734">
      <w:pPr>
        <w:pStyle w:val="Paragraphedeliste"/>
        <w:numPr>
          <w:ilvl w:val="0"/>
          <w:numId w:val="24"/>
        </w:numPr>
        <w:autoSpaceDE w:val="0"/>
        <w:autoSpaceDN w:val="0"/>
        <w:adjustRightInd w:val="0"/>
        <w:spacing w:after="0" w:line="240" w:lineRule="auto"/>
        <w:jc w:val="both"/>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Fa</w:t>
      </w:r>
      <w:r w:rsidR="00B70820">
        <w:rPr>
          <w:rFonts w:ascii="Times New Roman" w:hAnsi="Times New Roman" w:cs="Times New Roman"/>
          <w:color w:val="000000"/>
          <w:kern w:val="0"/>
          <w:sz w:val="24"/>
          <w:szCs w:val="24"/>
        </w:rPr>
        <w:t xml:space="preserve">isabilité </w:t>
      </w:r>
      <w:r>
        <w:rPr>
          <w:rFonts w:ascii="Times New Roman" w:hAnsi="Times New Roman" w:cs="Times New Roman"/>
          <w:color w:val="000000"/>
          <w:kern w:val="0"/>
          <w:sz w:val="24"/>
          <w:szCs w:val="24"/>
        </w:rPr>
        <w:t>d’installation</w:t>
      </w:r>
      <w:r w:rsidR="009C068B">
        <w:rPr>
          <w:rFonts w:ascii="Times New Roman" w:hAnsi="Times New Roman" w:cs="Times New Roman"/>
          <w:color w:val="000000"/>
          <w:kern w:val="0"/>
          <w:sz w:val="24"/>
          <w:szCs w:val="24"/>
        </w:rPr>
        <w:t xml:space="preserve">, </w:t>
      </w:r>
      <w:r w:rsidR="004524DB">
        <w:rPr>
          <w:rFonts w:ascii="Times New Roman" w:hAnsi="Times New Roman" w:cs="Times New Roman"/>
          <w:color w:val="000000"/>
          <w:kern w:val="0"/>
          <w:sz w:val="24"/>
          <w:szCs w:val="24"/>
        </w:rPr>
        <w:t>de</w:t>
      </w:r>
      <w:r>
        <w:rPr>
          <w:rFonts w:ascii="Times New Roman" w:hAnsi="Times New Roman" w:cs="Times New Roman"/>
          <w:color w:val="000000"/>
          <w:kern w:val="0"/>
          <w:sz w:val="24"/>
          <w:szCs w:val="24"/>
        </w:rPr>
        <w:t xml:space="preserve"> déploiement</w:t>
      </w:r>
      <w:r w:rsidR="004524DB">
        <w:rPr>
          <w:rFonts w:ascii="Times New Roman" w:hAnsi="Times New Roman" w:cs="Times New Roman"/>
          <w:color w:val="000000"/>
          <w:kern w:val="0"/>
          <w:sz w:val="24"/>
          <w:szCs w:val="24"/>
        </w:rPr>
        <w:t>,</w:t>
      </w:r>
      <w:r>
        <w:rPr>
          <w:rFonts w:ascii="Times New Roman" w:hAnsi="Times New Roman" w:cs="Times New Roman"/>
          <w:color w:val="000000"/>
          <w:kern w:val="0"/>
          <w:sz w:val="24"/>
          <w:szCs w:val="24"/>
        </w:rPr>
        <w:t xml:space="preserve"> d’exploitation ou </w:t>
      </w:r>
      <w:r w:rsidR="009C068B">
        <w:rPr>
          <w:rFonts w:ascii="Times New Roman" w:hAnsi="Times New Roman" w:cs="Times New Roman"/>
          <w:color w:val="000000"/>
          <w:kern w:val="0"/>
          <w:sz w:val="24"/>
          <w:szCs w:val="24"/>
        </w:rPr>
        <w:t>d’</w:t>
      </w:r>
      <w:r>
        <w:rPr>
          <w:rFonts w:ascii="Times New Roman" w:hAnsi="Times New Roman" w:cs="Times New Roman"/>
          <w:color w:val="000000"/>
          <w:kern w:val="0"/>
          <w:sz w:val="24"/>
          <w:szCs w:val="24"/>
        </w:rPr>
        <w:t>utilisation</w:t>
      </w:r>
      <w:r w:rsidR="008C6D1D">
        <w:rPr>
          <w:rFonts w:ascii="Times New Roman" w:hAnsi="Times New Roman" w:cs="Times New Roman"/>
          <w:color w:val="000000"/>
          <w:kern w:val="0"/>
          <w:sz w:val="24"/>
          <w:szCs w:val="24"/>
        </w:rPr>
        <w:t xml:space="preserve"> </w:t>
      </w:r>
      <w:r w:rsidR="005C20E7">
        <w:rPr>
          <w:rFonts w:ascii="Times New Roman" w:hAnsi="Times New Roman" w:cs="Times New Roman"/>
          <w:color w:val="000000"/>
          <w:kern w:val="0"/>
          <w:sz w:val="24"/>
          <w:szCs w:val="24"/>
        </w:rPr>
        <w:t xml:space="preserve">; </w:t>
      </w:r>
      <w:r w:rsidR="005C20E7" w:rsidRPr="00614776">
        <w:rPr>
          <w:rFonts w:ascii="Times New Roman" w:hAnsi="Times New Roman" w:cs="Times New Roman"/>
          <w:color w:val="000000"/>
          <w:kern w:val="0"/>
          <w:sz w:val="24"/>
          <w:szCs w:val="24"/>
        </w:rPr>
        <w:t>Viabilité</w:t>
      </w:r>
      <w:r w:rsidR="00710694">
        <w:rPr>
          <w:rFonts w:ascii="Times New Roman" w:hAnsi="Times New Roman" w:cs="Times New Roman"/>
          <w:color w:val="000000"/>
          <w:kern w:val="0"/>
          <w:sz w:val="24"/>
          <w:szCs w:val="24"/>
        </w:rPr>
        <w:t>, f</w:t>
      </w:r>
      <w:r w:rsidR="005C20E7">
        <w:rPr>
          <w:rFonts w:ascii="Times New Roman" w:hAnsi="Times New Roman" w:cs="Times New Roman"/>
          <w:color w:val="000000"/>
          <w:kern w:val="0"/>
          <w:sz w:val="24"/>
          <w:szCs w:val="24"/>
        </w:rPr>
        <w:t>iabilité</w:t>
      </w:r>
      <w:r w:rsidR="00710694">
        <w:rPr>
          <w:rFonts w:ascii="Times New Roman" w:hAnsi="Times New Roman" w:cs="Times New Roman"/>
          <w:color w:val="000000"/>
          <w:kern w:val="0"/>
          <w:sz w:val="24"/>
          <w:szCs w:val="24"/>
        </w:rPr>
        <w:t>, d</w:t>
      </w:r>
      <w:r w:rsidR="005C20E7" w:rsidRPr="00614776">
        <w:rPr>
          <w:rFonts w:ascii="Times New Roman" w:hAnsi="Times New Roman" w:cs="Times New Roman"/>
          <w:color w:val="000000"/>
          <w:kern w:val="0"/>
          <w:sz w:val="24"/>
          <w:szCs w:val="24"/>
        </w:rPr>
        <w:t>urabilité</w:t>
      </w:r>
      <w:r w:rsidR="005C20E7">
        <w:rPr>
          <w:rFonts w:ascii="Times New Roman" w:hAnsi="Times New Roman" w:cs="Times New Roman"/>
          <w:color w:val="000000"/>
          <w:kern w:val="0"/>
          <w:sz w:val="24"/>
          <w:szCs w:val="24"/>
        </w:rPr>
        <w:t xml:space="preserve"> de la solution</w:t>
      </w:r>
    </w:p>
    <w:p w14:paraId="58420AC2" w14:textId="3D0B42D5" w:rsidR="0080259F" w:rsidRPr="00614776" w:rsidRDefault="00874DC6" w:rsidP="00702734">
      <w:pPr>
        <w:pStyle w:val="Paragraphedeliste"/>
        <w:numPr>
          <w:ilvl w:val="0"/>
          <w:numId w:val="24"/>
        </w:numPr>
        <w:autoSpaceDE w:val="0"/>
        <w:autoSpaceDN w:val="0"/>
        <w:adjustRightInd w:val="0"/>
        <w:spacing w:after="0" w:line="240" w:lineRule="auto"/>
        <w:jc w:val="both"/>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Efficacité économique</w:t>
      </w:r>
      <w:r w:rsidR="004316E7">
        <w:rPr>
          <w:rFonts w:ascii="Times New Roman" w:hAnsi="Times New Roman" w:cs="Times New Roman"/>
          <w:color w:val="000000"/>
          <w:kern w:val="0"/>
          <w:sz w:val="24"/>
          <w:szCs w:val="24"/>
        </w:rPr>
        <w:t xml:space="preserve"> estimée</w:t>
      </w:r>
      <w:r>
        <w:rPr>
          <w:rFonts w:ascii="Times New Roman" w:hAnsi="Times New Roman" w:cs="Times New Roman"/>
          <w:color w:val="000000"/>
          <w:kern w:val="0"/>
          <w:sz w:val="24"/>
          <w:szCs w:val="24"/>
        </w:rPr>
        <w:t> :</w:t>
      </w:r>
      <w:r w:rsidR="004524DB">
        <w:rPr>
          <w:rFonts w:ascii="Times New Roman" w:hAnsi="Times New Roman" w:cs="Times New Roman"/>
          <w:color w:val="000000"/>
          <w:kern w:val="0"/>
          <w:sz w:val="24"/>
          <w:szCs w:val="24"/>
        </w:rPr>
        <w:t xml:space="preserve"> </w:t>
      </w:r>
      <w:r w:rsidR="0080259F" w:rsidRPr="00614776">
        <w:rPr>
          <w:rFonts w:ascii="Times New Roman" w:hAnsi="Times New Roman" w:cs="Times New Roman"/>
          <w:color w:val="000000"/>
          <w:kern w:val="0"/>
          <w:sz w:val="24"/>
          <w:szCs w:val="24"/>
        </w:rPr>
        <w:t>ratio coût/bénéfice</w:t>
      </w:r>
      <w:r w:rsidR="004524DB">
        <w:rPr>
          <w:rFonts w:ascii="Times New Roman" w:hAnsi="Times New Roman" w:cs="Times New Roman"/>
          <w:color w:val="000000"/>
          <w:kern w:val="0"/>
          <w:sz w:val="24"/>
          <w:szCs w:val="24"/>
        </w:rPr>
        <w:t xml:space="preserve"> de la solution</w:t>
      </w:r>
    </w:p>
    <w:p w14:paraId="7D8060DE" w14:textId="77777777" w:rsidR="009077C4" w:rsidRPr="00614776" w:rsidRDefault="009077C4" w:rsidP="00702734">
      <w:pPr>
        <w:spacing w:after="0" w:line="240" w:lineRule="auto"/>
        <w:jc w:val="both"/>
        <w:rPr>
          <w:rFonts w:ascii="Times New Roman" w:eastAsia="Times New Roman" w:hAnsi="Times New Roman" w:cs="Times New Roman"/>
          <w:b/>
          <w:bCs/>
          <w:kern w:val="0"/>
          <w:sz w:val="24"/>
          <w:szCs w:val="24"/>
          <w:lang w:eastAsia="fr-FR"/>
          <w14:ligatures w14:val="none"/>
        </w:rPr>
      </w:pPr>
    </w:p>
    <w:p w14:paraId="11B44636" w14:textId="31B6EFEA" w:rsidR="009077C4" w:rsidRDefault="009077C4" w:rsidP="00702734">
      <w:pPr>
        <w:spacing w:after="0" w:line="240" w:lineRule="auto"/>
        <w:jc w:val="both"/>
        <w:rPr>
          <w:rFonts w:ascii="Times New Roman" w:eastAsia="Times New Roman" w:hAnsi="Times New Roman" w:cs="Times New Roman"/>
          <w:b/>
          <w:bCs/>
          <w:kern w:val="0"/>
          <w:sz w:val="24"/>
          <w:szCs w:val="24"/>
          <w:lang w:eastAsia="fr-FR"/>
          <w14:ligatures w14:val="none"/>
        </w:rPr>
      </w:pPr>
      <w:r>
        <w:rPr>
          <w:rFonts w:ascii="Times New Roman" w:eastAsia="Times New Roman" w:hAnsi="Times New Roman" w:cs="Times New Roman"/>
          <w:b/>
          <w:bCs/>
          <w:color w:val="399BA7"/>
          <w:kern w:val="0"/>
          <w:sz w:val="24"/>
          <w:szCs w:val="24"/>
          <w:lang w:eastAsia="fr-FR"/>
          <w14:ligatures w14:val="none"/>
        </w:rPr>
        <w:t>PROCEDURE DE SELECTION</w:t>
      </w:r>
    </w:p>
    <w:p w14:paraId="6DD7D31E" w14:textId="5B0DBF92" w:rsidR="00213C7C" w:rsidRDefault="00213C7C" w:rsidP="00702734">
      <w:pPr>
        <w:spacing w:after="0" w:line="240" w:lineRule="auto"/>
        <w:jc w:val="both"/>
        <w:rPr>
          <w:rFonts w:ascii="Times New Roman" w:eastAsia="Times New Roman" w:hAnsi="Times New Roman" w:cs="Times New Roman"/>
          <w:b/>
          <w:bCs/>
          <w:kern w:val="0"/>
          <w:sz w:val="24"/>
          <w:szCs w:val="24"/>
          <w:lang w:eastAsia="fr-FR"/>
          <w14:ligatures w14:val="none"/>
        </w:rPr>
      </w:pPr>
    </w:p>
    <w:p w14:paraId="731001DF" w14:textId="4F8D24D8" w:rsidR="00E870BD" w:rsidRPr="007C5DDF" w:rsidRDefault="00E870BD" w:rsidP="00702734">
      <w:pPr>
        <w:spacing w:after="0" w:line="240" w:lineRule="auto"/>
        <w:jc w:val="both"/>
        <w:rPr>
          <w:rFonts w:ascii="Times New Roman" w:eastAsia="Times New Roman" w:hAnsi="Times New Roman" w:cs="Times New Roman"/>
          <w:kern w:val="0"/>
          <w:sz w:val="24"/>
          <w:szCs w:val="24"/>
          <w:lang w:eastAsia="fr-FR"/>
          <w14:ligatures w14:val="none"/>
        </w:rPr>
      </w:pPr>
      <w:r w:rsidRPr="007C5DDF">
        <w:rPr>
          <w:rFonts w:ascii="Times New Roman" w:eastAsia="Times New Roman" w:hAnsi="Times New Roman" w:cs="Times New Roman"/>
          <w:kern w:val="0"/>
          <w:sz w:val="24"/>
          <w:szCs w:val="24"/>
          <w:lang w:eastAsia="fr-FR"/>
          <w14:ligatures w14:val="none"/>
        </w:rPr>
        <w:t xml:space="preserve">Les candidats soumettront </w:t>
      </w:r>
      <w:r w:rsidR="007611FE">
        <w:rPr>
          <w:rFonts w:ascii="Times New Roman" w:eastAsia="Times New Roman" w:hAnsi="Times New Roman" w:cs="Times New Roman"/>
          <w:kern w:val="0"/>
          <w:sz w:val="24"/>
          <w:szCs w:val="24"/>
          <w:lang w:eastAsia="fr-FR"/>
          <w14:ligatures w14:val="none"/>
        </w:rPr>
        <w:t xml:space="preserve">un dossier de candidature par thème auquel ils souhaitent répondre, </w:t>
      </w:r>
      <w:r w:rsidRPr="007C5DDF">
        <w:rPr>
          <w:rFonts w:ascii="Times New Roman" w:eastAsia="Times New Roman" w:hAnsi="Times New Roman" w:cs="Times New Roman"/>
          <w:kern w:val="0"/>
          <w:sz w:val="24"/>
          <w:szCs w:val="24"/>
          <w:lang w:eastAsia="fr-FR"/>
          <w14:ligatures w14:val="none"/>
        </w:rPr>
        <w:t>complété par tout document, brochure, descriptif permettant d’évaluer la pertinence de la solution par rapport aux critères d’évaluation</w:t>
      </w:r>
      <w:r w:rsidR="00D1662B">
        <w:rPr>
          <w:rFonts w:ascii="Times New Roman" w:eastAsia="Times New Roman" w:hAnsi="Times New Roman" w:cs="Times New Roman"/>
          <w:kern w:val="0"/>
          <w:sz w:val="24"/>
          <w:szCs w:val="24"/>
          <w:lang w:eastAsia="fr-FR"/>
          <w14:ligatures w14:val="none"/>
        </w:rPr>
        <w:t>.</w:t>
      </w:r>
      <w:r w:rsidR="00921CB0">
        <w:rPr>
          <w:rFonts w:ascii="Times New Roman" w:eastAsia="Times New Roman" w:hAnsi="Times New Roman" w:cs="Times New Roman"/>
          <w:kern w:val="0"/>
          <w:sz w:val="24"/>
          <w:szCs w:val="24"/>
          <w:lang w:eastAsia="fr-FR"/>
          <w14:ligatures w14:val="none"/>
        </w:rPr>
        <w:t xml:space="preserve"> L’ensemble devra </w:t>
      </w:r>
      <w:r w:rsidR="00464352">
        <w:rPr>
          <w:rFonts w:ascii="Times New Roman" w:eastAsia="Times New Roman" w:hAnsi="Times New Roman" w:cs="Times New Roman"/>
          <w:kern w:val="0"/>
          <w:sz w:val="24"/>
          <w:szCs w:val="24"/>
          <w:lang w:eastAsia="fr-FR"/>
          <w14:ligatures w14:val="none"/>
        </w:rPr>
        <w:t xml:space="preserve">néanmoins </w:t>
      </w:r>
      <w:r w:rsidR="00921CB0">
        <w:rPr>
          <w:rFonts w:ascii="Times New Roman" w:eastAsia="Times New Roman" w:hAnsi="Times New Roman" w:cs="Times New Roman"/>
          <w:kern w:val="0"/>
          <w:sz w:val="24"/>
          <w:szCs w:val="24"/>
          <w:lang w:eastAsia="fr-FR"/>
          <w14:ligatures w14:val="none"/>
        </w:rPr>
        <w:t xml:space="preserve">rester </w:t>
      </w:r>
      <w:r w:rsidR="00464352">
        <w:rPr>
          <w:rFonts w:ascii="Times New Roman" w:eastAsia="Times New Roman" w:hAnsi="Times New Roman" w:cs="Times New Roman"/>
          <w:kern w:val="0"/>
          <w:sz w:val="24"/>
          <w:szCs w:val="24"/>
          <w:lang w:eastAsia="fr-FR"/>
          <w14:ligatures w14:val="none"/>
        </w:rPr>
        <w:t xml:space="preserve">relativement </w:t>
      </w:r>
      <w:r w:rsidR="00921CB0">
        <w:rPr>
          <w:rFonts w:ascii="Times New Roman" w:eastAsia="Times New Roman" w:hAnsi="Times New Roman" w:cs="Times New Roman"/>
          <w:kern w:val="0"/>
          <w:sz w:val="24"/>
          <w:szCs w:val="24"/>
          <w:lang w:eastAsia="fr-FR"/>
          <w14:ligatures w14:val="none"/>
        </w:rPr>
        <w:t>synthétique</w:t>
      </w:r>
      <w:r w:rsidR="007611FE">
        <w:rPr>
          <w:rFonts w:ascii="Times New Roman" w:eastAsia="Times New Roman" w:hAnsi="Times New Roman" w:cs="Times New Roman"/>
          <w:kern w:val="0"/>
          <w:sz w:val="24"/>
          <w:szCs w:val="24"/>
          <w:lang w:eastAsia="fr-FR"/>
          <w14:ligatures w14:val="none"/>
        </w:rPr>
        <w:t>.</w:t>
      </w:r>
    </w:p>
    <w:p w14:paraId="4B1B67CA" w14:textId="77777777" w:rsidR="00AB37E7" w:rsidRDefault="00AB37E7" w:rsidP="00702734">
      <w:pPr>
        <w:autoSpaceDE w:val="0"/>
        <w:autoSpaceDN w:val="0"/>
        <w:adjustRightInd w:val="0"/>
        <w:spacing w:after="0" w:line="240" w:lineRule="auto"/>
        <w:jc w:val="both"/>
        <w:rPr>
          <w:rFonts w:ascii="Times New Roman" w:hAnsi="Times New Roman" w:cs="Times New Roman"/>
          <w:color w:val="000000"/>
          <w:kern w:val="0"/>
          <w:sz w:val="24"/>
          <w:szCs w:val="24"/>
        </w:rPr>
      </w:pPr>
    </w:p>
    <w:p w14:paraId="44F1513B" w14:textId="39ADE3C0" w:rsidR="009077C4" w:rsidRDefault="00AB37E7" w:rsidP="00702734">
      <w:pPr>
        <w:autoSpaceDE w:val="0"/>
        <w:autoSpaceDN w:val="0"/>
        <w:adjustRightInd w:val="0"/>
        <w:spacing w:after="0" w:line="240" w:lineRule="auto"/>
        <w:jc w:val="both"/>
        <w:rPr>
          <w:rFonts w:ascii="Times New Roman" w:hAnsi="Times New Roman" w:cs="Times New Roman"/>
          <w:color w:val="000000"/>
          <w:kern w:val="0"/>
          <w:sz w:val="24"/>
          <w:szCs w:val="24"/>
        </w:rPr>
      </w:pPr>
      <w:r w:rsidRPr="009077C4">
        <w:rPr>
          <w:rFonts w:ascii="Times New Roman" w:hAnsi="Times New Roman" w:cs="Times New Roman"/>
          <w:color w:val="000000"/>
          <w:kern w:val="0"/>
          <w:sz w:val="24"/>
          <w:szCs w:val="24"/>
        </w:rPr>
        <w:t xml:space="preserve">Tous les dossiers de </w:t>
      </w:r>
      <w:r w:rsidR="00C920EE">
        <w:rPr>
          <w:rFonts w:ascii="Times New Roman" w:hAnsi="Times New Roman" w:cs="Times New Roman"/>
          <w:color w:val="000000"/>
          <w:kern w:val="0"/>
          <w:sz w:val="24"/>
          <w:szCs w:val="24"/>
        </w:rPr>
        <w:t>c</w:t>
      </w:r>
      <w:r w:rsidRPr="009077C4">
        <w:rPr>
          <w:rFonts w:ascii="Times New Roman" w:hAnsi="Times New Roman" w:cs="Times New Roman"/>
          <w:color w:val="000000"/>
          <w:kern w:val="0"/>
          <w:sz w:val="24"/>
          <w:szCs w:val="24"/>
        </w:rPr>
        <w:t xml:space="preserve">andidatures remplissant les conditions du présent règlement seront examinés </w:t>
      </w:r>
      <w:r w:rsidR="00ED532D">
        <w:rPr>
          <w:rFonts w:ascii="Times New Roman" w:hAnsi="Times New Roman" w:cs="Times New Roman"/>
          <w:color w:val="000000"/>
          <w:kern w:val="0"/>
          <w:sz w:val="24"/>
          <w:szCs w:val="24"/>
        </w:rPr>
        <w:t xml:space="preserve">par AEM </w:t>
      </w:r>
      <w:r w:rsidRPr="009077C4">
        <w:rPr>
          <w:rFonts w:ascii="Times New Roman" w:hAnsi="Times New Roman" w:cs="Times New Roman"/>
          <w:color w:val="000000"/>
          <w:kern w:val="0"/>
          <w:sz w:val="24"/>
          <w:szCs w:val="24"/>
        </w:rPr>
        <w:t>afin de réaliser une présélection des solutions en fonction des critères d’évaluation.</w:t>
      </w:r>
      <w:r w:rsidR="00186A61" w:rsidRPr="00186A61">
        <w:rPr>
          <w:rFonts w:ascii="Times New Roman" w:hAnsi="Times New Roman" w:cs="Times New Roman"/>
          <w:color w:val="000000"/>
          <w:kern w:val="0"/>
          <w:sz w:val="24"/>
          <w:szCs w:val="24"/>
        </w:rPr>
        <w:t xml:space="preserve"> </w:t>
      </w:r>
      <w:r w:rsidR="00186A61">
        <w:rPr>
          <w:rFonts w:ascii="Times New Roman" w:hAnsi="Times New Roman" w:cs="Times New Roman"/>
          <w:color w:val="000000"/>
          <w:kern w:val="0"/>
          <w:sz w:val="24"/>
          <w:szCs w:val="24"/>
        </w:rPr>
        <w:t>L</w:t>
      </w:r>
      <w:r w:rsidR="00186A61" w:rsidRPr="009077C4">
        <w:rPr>
          <w:rFonts w:ascii="Times New Roman" w:hAnsi="Times New Roman" w:cs="Times New Roman"/>
          <w:color w:val="000000"/>
          <w:kern w:val="0"/>
          <w:sz w:val="24"/>
          <w:szCs w:val="24"/>
        </w:rPr>
        <w:t xml:space="preserve">es </w:t>
      </w:r>
      <w:r w:rsidR="00EC7C14">
        <w:rPr>
          <w:rFonts w:ascii="Times New Roman" w:hAnsi="Times New Roman" w:cs="Times New Roman"/>
          <w:color w:val="000000"/>
          <w:kern w:val="0"/>
          <w:sz w:val="24"/>
          <w:szCs w:val="24"/>
        </w:rPr>
        <w:t>c</w:t>
      </w:r>
      <w:r w:rsidR="00186A61" w:rsidRPr="009077C4">
        <w:rPr>
          <w:rFonts w:ascii="Times New Roman" w:hAnsi="Times New Roman" w:cs="Times New Roman"/>
          <w:color w:val="000000"/>
          <w:kern w:val="0"/>
          <w:sz w:val="24"/>
          <w:szCs w:val="24"/>
        </w:rPr>
        <w:t xml:space="preserve">andidats présélectionnés seront contactés afin de présenter oralement leur </w:t>
      </w:r>
      <w:r w:rsidR="00EC7C14">
        <w:rPr>
          <w:rFonts w:ascii="Times New Roman" w:hAnsi="Times New Roman" w:cs="Times New Roman"/>
          <w:color w:val="000000"/>
          <w:kern w:val="0"/>
          <w:sz w:val="24"/>
          <w:szCs w:val="24"/>
        </w:rPr>
        <w:t>p</w:t>
      </w:r>
      <w:r w:rsidR="00186A61" w:rsidRPr="009077C4">
        <w:rPr>
          <w:rFonts w:ascii="Times New Roman" w:hAnsi="Times New Roman" w:cs="Times New Roman"/>
          <w:color w:val="000000"/>
          <w:kern w:val="0"/>
          <w:sz w:val="24"/>
          <w:szCs w:val="24"/>
        </w:rPr>
        <w:t>rojet</w:t>
      </w:r>
      <w:r w:rsidR="00E35971">
        <w:rPr>
          <w:rFonts w:ascii="Times New Roman" w:hAnsi="Times New Roman" w:cs="Times New Roman"/>
          <w:color w:val="000000"/>
          <w:kern w:val="0"/>
          <w:sz w:val="24"/>
          <w:szCs w:val="24"/>
        </w:rPr>
        <w:t xml:space="preserve"> devant le jury. </w:t>
      </w:r>
      <w:r w:rsidR="009077C4" w:rsidRPr="009077C4">
        <w:rPr>
          <w:rFonts w:ascii="Times New Roman" w:hAnsi="Times New Roman" w:cs="Times New Roman"/>
          <w:color w:val="000000"/>
          <w:kern w:val="0"/>
          <w:sz w:val="24"/>
          <w:szCs w:val="24"/>
        </w:rPr>
        <w:t xml:space="preserve">A l’issue de ces auditions, </w:t>
      </w:r>
      <w:r w:rsidR="003E272D">
        <w:rPr>
          <w:rFonts w:ascii="Times New Roman" w:hAnsi="Times New Roman" w:cs="Times New Roman"/>
          <w:color w:val="000000"/>
          <w:kern w:val="0"/>
          <w:sz w:val="24"/>
          <w:szCs w:val="24"/>
        </w:rPr>
        <w:t xml:space="preserve">le jury désignera les </w:t>
      </w:r>
      <w:r w:rsidR="00BB4FEA">
        <w:rPr>
          <w:rFonts w:ascii="Times New Roman" w:hAnsi="Times New Roman" w:cs="Times New Roman"/>
          <w:color w:val="000000"/>
          <w:kern w:val="0"/>
          <w:sz w:val="24"/>
          <w:szCs w:val="24"/>
        </w:rPr>
        <w:t>l</w:t>
      </w:r>
      <w:r w:rsidR="009077C4" w:rsidRPr="009077C4">
        <w:rPr>
          <w:rFonts w:ascii="Times New Roman" w:hAnsi="Times New Roman" w:cs="Times New Roman"/>
          <w:color w:val="000000"/>
          <w:kern w:val="0"/>
          <w:sz w:val="24"/>
          <w:szCs w:val="24"/>
        </w:rPr>
        <w:t>auréats.</w:t>
      </w:r>
      <w:r w:rsidR="003E272D" w:rsidRPr="003E272D">
        <w:rPr>
          <w:rFonts w:ascii="Times New Roman" w:hAnsi="Times New Roman" w:cs="Times New Roman"/>
          <w:color w:val="000000"/>
          <w:kern w:val="0"/>
          <w:sz w:val="24"/>
          <w:szCs w:val="24"/>
        </w:rPr>
        <w:t xml:space="preserve"> </w:t>
      </w:r>
      <w:r w:rsidR="003E272D" w:rsidRPr="00491520">
        <w:rPr>
          <w:rFonts w:ascii="Times New Roman" w:hAnsi="Times New Roman" w:cs="Times New Roman"/>
          <w:color w:val="000000"/>
          <w:kern w:val="0"/>
          <w:sz w:val="24"/>
          <w:szCs w:val="24"/>
        </w:rPr>
        <w:t>Ses décisions</w:t>
      </w:r>
      <w:r w:rsidR="003E272D" w:rsidRPr="009077C4">
        <w:rPr>
          <w:rFonts w:ascii="Times New Roman" w:hAnsi="Times New Roman" w:cs="Times New Roman"/>
          <w:color w:val="000000"/>
          <w:kern w:val="0"/>
          <w:sz w:val="24"/>
          <w:szCs w:val="24"/>
        </w:rPr>
        <w:t xml:space="preserve"> seront sans appel.</w:t>
      </w:r>
    </w:p>
    <w:p w14:paraId="3970D920" w14:textId="77777777" w:rsidR="00E413C8" w:rsidRPr="009077C4" w:rsidRDefault="00E413C8" w:rsidP="00702734">
      <w:pPr>
        <w:autoSpaceDE w:val="0"/>
        <w:autoSpaceDN w:val="0"/>
        <w:adjustRightInd w:val="0"/>
        <w:spacing w:after="0" w:line="240" w:lineRule="auto"/>
        <w:jc w:val="both"/>
        <w:rPr>
          <w:rFonts w:ascii="Times New Roman" w:hAnsi="Times New Roman" w:cs="Times New Roman"/>
          <w:color w:val="000000"/>
          <w:kern w:val="0"/>
          <w:sz w:val="24"/>
          <w:szCs w:val="24"/>
        </w:rPr>
      </w:pPr>
    </w:p>
    <w:p w14:paraId="397B375B" w14:textId="66E878FB" w:rsidR="009077C4" w:rsidRPr="009077C4" w:rsidRDefault="009077C4" w:rsidP="00702734">
      <w:pPr>
        <w:spacing w:after="0" w:line="240" w:lineRule="auto"/>
        <w:jc w:val="both"/>
        <w:rPr>
          <w:rFonts w:ascii="Times New Roman" w:eastAsia="Times New Roman" w:hAnsi="Times New Roman" w:cs="Times New Roman"/>
          <w:b/>
          <w:bCs/>
          <w:kern w:val="0"/>
          <w:sz w:val="24"/>
          <w:szCs w:val="24"/>
          <w:lang w:eastAsia="fr-FR"/>
          <w14:ligatures w14:val="none"/>
        </w:rPr>
      </w:pPr>
      <w:r w:rsidRPr="009077C4">
        <w:rPr>
          <w:rFonts w:ascii="Times New Roman" w:hAnsi="Times New Roman" w:cs="Times New Roman"/>
          <w:color w:val="000000"/>
          <w:kern w:val="0"/>
          <w:sz w:val="24"/>
          <w:szCs w:val="24"/>
        </w:rPr>
        <w:t xml:space="preserve">Le </w:t>
      </w:r>
      <w:r w:rsidR="00EC7C14">
        <w:rPr>
          <w:rFonts w:ascii="Times New Roman" w:hAnsi="Times New Roman" w:cs="Times New Roman"/>
          <w:color w:val="000000"/>
          <w:kern w:val="0"/>
          <w:sz w:val="24"/>
          <w:szCs w:val="24"/>
        </w:rPr>
        <w:t>ju</w:t>
      </w:r>
      <w:r w:rsidRPr="009077C4">
        <w:rPr>
          <w:rFonts w:ascii="Times New Roman" w:hAnsi="Times New Roman" w:cs="Times New Roman"/>
          <w:color w:val="000000"/>
          <w:kern w:val="0"/>
          <w:sz w:val="24"/>
          <w:szCs w:val="24"/>
        </w:rPr>
        <w:t>ry sera composé d</w:t>
      </w:r>
      <w:r w:rsidR="0036667B">
        <w:rPr>
          <w:rFonts w:ascii="Times New Roman" w:hAnsi="Times New Roman" w:cs="Times New Roman"/>
          <w:color w:val="000000"/>
          <w:kern w:val="0"/>
          <w:sz w:val="24"/>
          <w:szCs w:val="24"/>
        </w:rPr>
        <w:t xml:space="preserve">e représentants </w:t>
      </w:r>
      <w:r w:rsidRPr="009077C4">
        <w:rPr>
          <w:rFonts w:ascii="Times New Roman" w:hAnsi="Times New Roman" w:cs="Times New Roman"/>
          <w:color w:val="000000"/>
          <w:kern w:val="0"/>
          <w:sz w:val="24"/>
          <w:szCs w:val="24"/>
        </w:rPr>
        <w:t>d</w:t>
      </w:r>
      <w:r w:rsidR="008C275C">
        <w:rPr>
          <w:rFonts w:ascii="Times New Roman" w:hAnsi="Times New Roman" w:cs="Times New Roman"/>
          <w:color w:val="000000"/>
          <w:kern w:val="0"/>
          <w:sz w:val="24"/>
          <w:szCs w:val="24"/>
        </w:rPr>
        <w:t xml:space="preserve">u </w:t>
      </w:r>
      <w:r w:rsidR="00486DB0">
        <w:rPr>
          <w:rFonts w:ascii="Times New Roman" w:hAnsi="Times New Roman" w:cs="Times New Roman"/>
          <w:color w:val="000000"/>
          <w:kern w:val="0"/>
          <w:sz w:val="24"/>
          <w:szCs w:val="24"/>
        </w:rPr>
        <w:t>P</w:t>
      </w:r>
      <w:r w:rsidR="008C275C">
        <w:rPr>
          <w:rFonts w:ascii="Times New Roman" w:hAnsi="Times New Roman" w:cs="Times New Roman"/>
          <w:color w:val="000000"/>
          <w:kern w:val="0"/>
          <w:sz w:val="24"/>
          <w:szCs w:val="24"/>
        </w:rPr>
        <w:t xml:space="preserve">ôle </w:t>
      </w:r>
      <w:r w:rsidR="00486DB0">
        <w:rPr>
          <w:rFonts w:ascii="Times New Roman" w:hAnsi="Times New Roman" w:cs="Times New Roman"/>
          <w:color w:val="000000"/>
          <w:kern w:val="0"/>
          <w:sz w:val="24"/>
          <w:szCs w:val="24"/>
        </w:rPr>
        <w:t>M</w:t>
      </w:r>
      <w:r w:rsidR="0036667B">
        <w:rPr>
          <w:rFonts w:ascii="Times New Roman" w:hAnsi="Times New Roman" w:cs="Times New Roman"/>
          <w:color w:val="000000"/>
          <w:kern w:val="0"/>
          <w:sz w:val="24"/>
          <w:szCs w:val="24"/>
        </w:rPr>
        <w:t>er Bretagne Atlantique et de</w:t>
      </w:r>
      <w:r w:rsidR="008B23AE">
        <w:rPr>
          <w:rFonts w:ascii="Times New Roman" w:hAnsi="Times New Roman" w:cs="Times New Roman"/>
          <w:color w:val="000000"/>
          <w:kern w:val="0"/>
          <w:sz w:val="24"/>
          <w:szCs w:val="24"/>
        </w:rPr>
        <w:t xml:space="preserve">s </w:t>
      </w:r>
      <w:r w:rsidR="0036667B">
        <w:rPr>
          <w:rFonts w:ascii="Times New Roman" w:hAnsi="Times New Roman" w:cs="Times New Roman"/>
          <w:color w:val="000000"/>
          <w:kern w:val="0"/>
          <w:sz w:val="24"/>
          <w:szCs w:val="24"/>
        </w:rPr>
        <w:t>partenaires du consortium AEM</w:t>
      </w:r>
      <w:r w:rsidR="00610504">
        <w:rPr>
          <w:rFonts w:ascii="Times New Roman" w:hAnsi="Times New Roman" w:cs="Times New Roman"/>
          <w:color w:val="000000"/>
          <w:kern w:val="0"/>
          <w:sz w:val="24"/>
          <w:szCs w:val="24"/>
        </w:rPr>
        <w:t xml:space="preserve">. Il </w:t>
      </w:r>
      <w:r w:rsidRPr="00491520">
        <w:rPr>
          <w:rFonts w:ascii="Times New Roman" w:hAnsi="Times New Roman" w:cs="Times New Roman"/>
          <w:color w:val="000000"/>
          <w:kern w:val="0"/>
          <w:sz w:val="24"/>
          <w:szCs w:val="24"/>
        </w:rPr>
        <w:t>comprendr</w:t>
      </w:r>
      <w:r w:rsidR="004D0329">
        <w:rPr>
          <w:rFonts w:ascii="Times New Roman" w:hAnsi="Times New Roman" w:cs="Times New Roman"/>
          <w:color w:val="000000"/>
          <w:kern w:val="0"/>
          <w:sz w:val="24"/>
          <w:szCs w:val="24"/>
        </w:rPr>
        <w:t>a</w:t>
      </w:r>
      <w:r w:rsidRPr="00491520">
        <w:rPr>
          <w:rFonts w:ascii="Times New Roman" w:hAnsi="Times New Roman" w:cs="Times New Roman"/>
          <w:color w:val="000000"/>
          <w:kern w:val="0"/>
          <w:sz w:val="24"/>
          <w:szCs w:val="24"/>
        </w:rPr>
        <w:t xml:space="preserve"> </w:t>
      </w:r>
      <w:r w:rsidR="004D0329">
        <w:rPr>
          <w:rFonts w:ascii="Times New Roman" w:hAnsi="Times New Roman" w:cs="Times New Roman"/>
          <w:color w:val="000000"/>
          <w:kern w:val="0"/>
          <w:sz w:val="24"/>
          <w:szCs w:val="24"/>
        </w:rPr>
        <w:t xml:space="preserve">également </w:t>
      </w:r>
      <w:r w:rsidRPr="00491520">
        <w:rPr>
          <w:rFonts w:ascii="Times New Roman" w:hAnsi="Times New Roman" w:cs="Times New Roman"/>
          <w:color w:val="000000"/>
          <w:kern w:val="0"/>
          <w:sz w:val="24"/>
          <w:szCs w:val="24"/>
        </w:rPr>
        <w:t xml:space="preserve">des représentants </w:t>
      </w:r>
      <w:r w:rsidR="009F3239">
        <w:rPr>
          <w:rFonts w:ascii="Times New Roman" w:hAnsi="Times New Roman" w:cs="Times New Roman"/>
          <w:color w:val="000000"/>
          <w:kern w:val="0"/>
          <w:sz w:val="24"/>
          <w:szCs w:val="24"/>
        </w:rPr>
        <w:t xml:space="preserve">reconnus </w:t>
      </w:r>
      <w:r w:rsidRPr="00491520">
        <w:rPr>
          <w:rFonts w:ascii="Times New Roman" w:hAnsi="Times New Roman" w:cs="Times New Roman"/>
          <w:color w:val="000000"/>
          <w:kern w:val="0"/>
          <w:sz w:val="24"/>
          <w:szCs w:val="24"/>
        </w:rPr>
        <w:t>du monde de la pêche</w:t>
      </w:r>
      <w:r w:rsidR="00C14D0F" w:rsidRPr="00491520">
        <w:rPr>
          <w:rFonts w:ascii="Times New Roman" w:hAnsi="Times New Roman" w:cs="Times New Roman"/>
          <w:color w:val="000000"/>
          <w:kern w:val="0"/>
          <w:sz w:val="24"/>
          <w:szCs w:val="24"/>
        </w:rPr>
        <w:t xml:space="preserve">, du monde associatif </w:t>
      </w:r>
      <w:r w:rsidR="00ED1823" w:rsidRPr="00491520">
        <w:rPr>
          <w:rFonts w:ascii="Times New Roman" w:hAnsi="Times New Roman" w:cs="Times New Roman"/>
          <w:color w:val="000000"/>
          <w:kern w:val="0"/>
          <w:sz w:val="24"/>
          <w:szCs w:val="24"/>
        </w:rPr>
        <w:t>et du monde scientifique</w:t>
      </w:r>
      <w:r w:rsidR="007E1FC6" w:rsidRPr="00491520">
        <w:rPr>
          <w:rFonts w:ascii="Times New Roman" w:hAnsi="Times New Roman" w:cs="Times New Roman"/>
          <w:color w:val="000000"/>
          <w:kern w:val="0"/>
          <w:sz w:val="24"/>
          <w:szCs w:val="24"/>
        </w:rPr>
        <w:t xml:space="preserve">. </w:t>
      </w:r>
      <w:r w:rsidR="00730A83">
        <w:rPr>
          <w:rFonts w:ascii="Times New Roman" w:hAnsi="Times New Roman" w:cs="Times New Roman"/>
          <w:color w:val="000000"/>
          <w:kern w:val="0"/>
          <w:sz w:val="24"/>
          <w:szCs w:val="24"/>
        </w:rPr>
        <w:t>Sa composition précise sera communiqué</w:t>
      </w:r>
      <w:r w:rsidR="000B7C1F">
        <w:rPr>
          <w:rFonts w:ascii="Times New Roman" w:hAnsi="Times New Roman" w:cs="Times New Roman"/>
          <w:color w:val="000000"/>
          <w:kern w:val="0"/>
          <w:sz w:val="24"/>
          <w:szCs w:val="24"/>
        </w:rPr>
        <w:t>e</w:t>
      </w:r>
      <w:r w:rsidR="00730A83">
        <w:rPr>
          <w:rFonts w:ascii="Times New Roman" w:hAnsi="Times New Roman" w:cs="Times New Roman"/>
          <w:color w:val="000000"/>
          <w:kern w:val="0"/>
          <w:sz w:val="24"/>
          <w:szCs w:val="24"/>
        </w:rPr>
        <w:t xml:space="preserve"> au plus tard </w:t>
      </w:r>
      <w:r w:rsidR="009E1E73">
        <w:rPr>
          <w:rFonts w:ascii="Times New Roman" w:hAnsi="Times New Roman" w:cs="Times New Roman"/>
          <w:color w:val="000000"/>
          <w:kern w:val="0"/>
          <w:sz w:val="24"/>
          <w:szCs w:val="24"/>
        </w:rPr>
        <w:t>le 19 mai aux candidats présélectionnés</w:t>
      </w:r>
      <w:r w:rsidR="00730A83">
        <w:rPr>
          <w:rFonts w:ascii="Times New Roman" w:hAnsi="Times New Roman" w:cs="Times New Roman"/>
          <w:color w:val="000000"/>
          <w:kern w:val="0"/>
          <w:sz w:val="24"/>
          <w:szCs w:val="24"/>
        </w:rPr>
        <w:t>.</w:t>
      </w:r>
    </w:p>
    <w:p w14:paraId="0AF15D0F" w14:textId="77777777" w:rsidR="00AB1182" w:rsidRPr="007C5DDF" w:rsidRDefault="00AB1182" w:rsidP="00702734">
      <w:pPr>
        <w:spacing w:after="0" w:line="240" w:lineRule="auto"/>
        <w:jc w:val="both"/>
        <w:rPr>
          <w:rFonts w:ascii="Times New Roman" w:eastAsia="Times New Roman" w:hAnsi="Times New Roman" w:cs="Times New Roman"/>
          <w:kern w:val="0"/>
          <w:sz w:val="24"/>
          <w:szCs w:val="24"/>
          <w:lang w:eastAsia="fr-FR"/>
          <w14:ligatures w14:val="none"/>
        </w:rPr>
      </w:pPr>
    </w:p>
    <w:p w14:paraId="688BBED8" w14:textId="42EB5374" w:rsidR="00AB1182" w:rsidRDefault="00AB1182" w:rsidP="00702734">
      <w:pPr>
        <w:spacing w:after="0" w:line="240" w:lineRule="auto"/>
        <w:jc w:val="both"/>
        <w:rPr>
          <w:rFonts w:ascii="Times New Roman" w:eastAsia="Times New Roman" w:hAnsi="Times New Roman" w:cs="Times New Roman"/>
          <w:b/>
          <w:bCs/>
          <w:color w:val="399BA7"/>
          <w:kern w:val="0"/>
          <w:sz w:val="24"/>
          <w:szCs w:val="24"/>
          <w:lang w:eastAsia="fr-FR"/>
          <w14:ligatures w14:val="none"/>
        </w:rPr>
      </w:pPr>
      <w:r w:rsidRPr="0033586C">
        <w:rPr>
          <w:rFonts w:ascii="Times New Roman" w:eastAsia="Times New Roman" w:hAnsi="Times New Roman" w:cs="Times New Roman"/>
          <w:b/>
          <w:bCs/>
          <w:color w:val="399BA7"/>
          <w:kern w:val="0"/>
          <w:sz w:val="24"/>
          <w:szCs w:val="24"/>
          <w:lang w:eastAsia="fr-FR"/>
          <w14:ligatures w14:val="none"/>
        </w:rPr>
        <w:t>CALENDRIER</w:t>
      </w:r>
      <w:r w:rsidRPr="007C5DDF">
        <w:rPr>
          <w:rFonts w:ascii="Times New Roman" w:eastAsia="Times New Roman" w:hAnsi="Times New Roman" w:cs="Times New Roman"/>
          <w:b/>
          <w:bCs/>
          <w:color w:val="399BA7"/>
          <w:kern w:val="0"/>
          <w:sz w:val="24"/>
          <w:szCs w:val="24"/>
          <w:lang w:eastAsia="fr-FR"/>
          <w14:ligatures w14:val="none"/>
        </w:rPr>
        <w:t xml:space="preserve"> </w:t>
      </w:r>
    </w:p>
    <w:p w14:paraId="58ED611B" w14:textId="77777777" w:rsidR="0033586C" w:rsidRPr="0083487E" w:rsidRDefault="0033586C" w:rsidP="00702734">
      <w:pPr>
        <w:spacing w:after="0" w:line="240" w:lineRule="auto"/>
        <w:jc w:val="both"/>
        <w:rPr>
          <w:rFonts w:ascii="Times New Roman" w:eastAsia="Times New Roman" w:hAnsi="Times New Roman" w:cs="Times New Roman"/>
          <w:b/>
          <w:bCs/>
          <w:kern w:val="0"/>
          <w:sz w:val="24"/>
          <w:szCs w:val="24"/>
          <w:lang w:eastAsia="fr-FR"/>
          <w14:ligatures w14:val="none"/>
        </w:rPr>
      </w:pPr>
    </w:p>
    <w:p w14:paraId="610DC77B" w14:textId="4FCA7DE1" w:rsidR="003A5897" w:rsidRPr="003A5897" w:rsidRDefault="003A5897" w:rsidP="00702734">
      <w:pPr>
        <w:spacing w:after="0" w:line="240" w:lineRule="auto"/>
        <w:jc w:val="both"/>
        <w:rPr>
          <w:rFonts w:ascii="Times New Roman" w:eastAsia="Times New Roman" w:hAnsi="Times New Roman" w:cs="Times New Roman"/>
          <w:kern w:val="0"/>
          <w:sz w:val="24"/>
          <w:szCs w:val="24"/>
          <w:lang w:eastAsia="fr-FR"/>
          <w14:ligatures w14:val="none"/>
        </w:rPr>
      </w:pPr>
      <w:r w:rsidRPr="003A5897">
        <w:rPr>
          <w:rFonts w:ascii="Times New Roman" w:hAnsi="Times New Roman" w:cs="Times New Roman"/>
          <w:sz w:val="24"/>
          <w:szCs w:val="24"/>
        </w:rPr>
        <w:t xml:space="preserve">Le calendrier indiqué </w:t>
      </w:r>
      <w:r w:rsidR="00377864">
        <w:rPr>
          <w:rFonts w:ascii="Times New Roman" w:hAnsi="Times New Roman" w:cs="Times New Roman"/>
          <w:sz w:val="24"/>
          <w:szCs w:val="24"/>
        </w:rPr>
        <w:t xml:space="preserve">ci-dessous </w:t>
      </w:r>
      <w:r w:rsidRPr="003A5897">
        <w:rPr>
          <w:rFonts w:ascii="Times New Roman" w:hAnsi="Times New Roman" w:cs="Times New Roman"/>
          <w:sz w:val="24"/>
          <w:szCs w:val="24"/>
        </w:rPr>
        <w:t xml:space="preserve">est susceptible d’être modifié, les </w:t>
      </w:r>
      <w:r w:rsidR="00377864">
        <w:rPr>
          <w:rFonts w:ascii="Times New Roman" w:hAnsi="Times New Roman" w:cs="Times New Roman"/>
          <w:sz w:val="24"/>
          <w:szCs w:val="24"/>
        </w:rPr>
        <w:t>candidats déclarés</w:t>
      </w:r>
      <w:r w:rsidRPr="003A5897">
        <w:rPr>
          <w:rFonts w:ascii="Times New Roman" w:hAnsi="Times New Roman" w:cs="Times New Roman"/>
          <w:sz w:val="24"/>
          <w:szCs w:val="24"/>
        </w:rPr>
        <w:t xml:space="preserve"> seront informés de toute modification</w:t>
      </w:r>
      <w:r w:rsidR="004A41B9">
        <w:rPr>
          <w:rFonts w:ascii="Times New Roman" w:hAnsi="Times New Roman" w:cs="Times New Roman"/>
          <w:sz w:val="24"/>
          <w:szCs w:val="24"/>
        </w:rPr>
        <w:t xml:space="preserve"> et celles-ci seront publiées par le Pôle Mer Bretagne Atlantique</w:t>
      </w:r>
      <w:r w:rsidR="00907201">
        <w:rPr>
          <w:rFonts w:ascii="Times New Roman" w:hAnsi="Times New Roman" w:cs="Times New Roman"/>
          <w:sz w:val="24"/>
          <w:szCs w:val="24"/>
        </w:rPr>
        <w:t> :</w:t>
      </w:r>
    </w:p>
    <w:p w14:paraId="54255FBA" w14:textId="19967270" w:rsidR="00AB1182" w:rsidRDefault="00AB1182" w:rsidP="00702734">
      <w:pPr>
        <w:numPr>
          <w:ilvl w:val="0"/>
          <w:numId w:val="1"/>
        </w:numPr>
        <w:spacing w:after="0" w:line="240" w:lineRule="auto"/>
        <w:jc w:val="both"/>
        <w:rPr>
          <w:rFonts w:ascii="Times New Roman" w:eastAsia="Times New Roman" w:hAnsi="Times New Roman" w:cs="Times New Roman"/>
          <w:kern w:val="0"/>
          <w:sz w:val="24"/>
          <w:szCs w:val="24"/>
          <w:lang w:eastAsia="fr-FR"/>
          <w14:ligatures w14:val="none"/>
        </w:rPr>
      </w:pPr>
      <w:r w:rsidRPr="007C5DDF">
        <w:rPr>
          <w:rFonts w:ascii="Times New Roman" w:eastAsia="Times New Roman" w:hAnsi="Times New Roman" w:cs="Times New Roman"/>
          <w:kern w:val="0"/>
          <w:sz w:val="24"/>
          <w:szCs w:val="24"/>
          <w:lang w:eastAsia="fr-FR"/>
          <w14:ligatures w14:val="none"/>
        </w:rPr>
        <w:t xml:space="preserve">Lancement : </w:t>
      </w:r>
      <w:r w:rsidR="00B02CE1">
        <w:rPr>
          <w:rFonts w:ascii="Times New Roman" w:eastAsia="Times New Roman" w:hAnsi="Times New Roman" w:cs="Times New Roman"/>
          <w:kern w:val="0"/>
          <w:sz w:val="24"/>
          <w:szCs w:val="24"/>
          <w:lang w:eastAsia="fr-FR"/>
          <w14:ligatures w14:val="none"/>
        </w:rPr>
        <w:t xml:space="preserve">17 </w:t>
      </w:r>
      <w:r w:rsidRPr="007C5DDF">
        <w:rPr>
          <w:rFonts w:ascii="Times New Roman" w:eastAsia="Times New Roman" w:hAnsi="Times New Roman" w:cs="Times New Roman"/>
          <w:kern w:val="0"/>
          <w:sz w:val="24"/>
          <w:szCs w:val="24"/>
          <w:lang w:eastAsia="fr-FR"/>
          <w14:ligatures w14:val="none"/>
        </w:rPr>
        <w:t>mars 202</w:t>
      </w:r>
      <w:r w:rsidRPr="001B4333">
        <w:rPr>
          <w:rFonts w:ascii="Times New Roman" w:eastAsia="Times New Roman" w:hAnsi="Times New Roman" w:cs="Times New Roman"/>
          <w:kern w:val="0"/>
          <w:sz w:val="24"/>
          <w:szCs w:val="24"/>
          <w:lang w:eastAsia="fr-FR"/>
          <w14:ligatures w14:val="none"/>
        </w:rPr>
        <w:t>3</w:t>
      </w:r>
    </w:p>
    <w:p w14:paraId="38D634B1" w14:textId="2F1ACF7F" w:rsidR="00AB1182" w:rsidRPr="00B05504" w:rsidRDefault="00AB1182" w:rsidP="00702734">
      <w:pPr>
        <w:numPr>
          <w:ilvl w:val="0"/>
          <w:numId w:val="2"/>
        </w:numPr>
        <w:spacing w:after="0" w:line="240" w:lineRule="auto"/>
        <w:jc w:val="both"/>
        <w:rPr>
          <w:rFonts w:ascii="Times New Roman" w:eastAsia="Times New Roman" w:hAnsi="Times New Roman" w:cs="Times New Roman"/>
          <w:kern w:val="0"/>
          <w:sz w:val="24"/>
          <w:szCs w:val="24"/>
          <w:lang w:eastAsia="fr-FR"/>
          <w14:ligatures w14:val="none"/>
        </w:rPr>
      </w:pPr>
      <w:r w:rsidRPr="007C5DDF">
        <w:rPr>
          <w:rFonts w:ascii="Times New Roman" w:eastAsia="Times New Roman" w:hAnsi="Times New Roman" w:cs="Times New Roman"/>
          <w:kern w:val="0"/>
          <w:sz w:val="24"/>
          <w:szCs w:val="24"/>
          <w:lang w:eastAsia="fr-FR"/>
          <w14:ligatures w14:val="none"/>
        </w:rPr>
        <w:t xml:space="preserve">Webinaire de présentation </w:t>
      </w:r>
      <w:r>
        <w:rPr>
          <w:rFonts w:ascii="Times New Roman" w:eastAsia="Times New Roman" w:hAnsi="Times New Roman" w:cs="Times New Roman"/>
          <w:kern w:val="0"/>
          <w:sz w:val="24"/>
          <w:szCs w:val="24"/>
          <w:lang w:eastAsia="fr-FR"/>
          <w14:ligatures w14:val="none"/>
        </w:rPr>
        <w:t>/</w:t>
      </w:r>
      <w:r w:rsidRPr="007C5DDF">
        <w:rPr>
          <w:rFonts w:ascii="Times New Roman" w:eastAsia="Times New Roman" w:hAnsi="Times New Roman" w:cs="Times New Roman"/>
          <w:kern w:val="0"/>
          <w:sz w:val="24"/>
          <w:szCs w:val="24"/>
          <w:lang w:eastAsia="fr-FR"/>
          <w14:ligatures w14:val="none"/>
        </w:rPr>
        <w:t xml:space="preserve"> session d'échanges et Q/R : </w:t>
      </w:r>
      <w:r w:rsidR="00120256" w:rsidRPr="00EF4973">
        <w:rPr>
          <w:rFonts w:ascii="Times New Roman" w:eastAsia="Times New Roman" w:hAnsi="Times New Roman" w:cs="Times New Roman"/>
          <w:kern w:val="0"/>
          <w:sz w:val="24"/>
          <w:szCs w:val="24"/>
          <w:lang w:eastAsia="fr-FR"/>
          <w14:ligatures w14:val="none"/>
        </w:rPr>
        <w:t>4 avril</w:t>
      </w:r>
      <w:r w:rsidRPr="00EF4973">
        <w:rPr>
          <w:rFonts w:ascii="Times New Roman" w:eastAsia="Times New Roman" w:hAnsi="Times New Roman" w:cs="Times New Roman"/>
          <w:kern w:val="0"/>
          <w:sz w:val="24"/>
          <w:szCs w:val="24"/>
          <w:lang w:eastAsia="fr-FR"/>
          <w14:ligatures w14:val="none"/>
        </w:rPr>
        <w:t xml:space="preserve"> 2</w:t>
      </w:r>
      <w:r w:rsidR="009824C3" w:rsidRPr="00EF4973">
        <w:rPr>
          <w:rFonts w:ascii="Times New Roman" w:eastAsia="Times New Roman" w:hAnsi="Times New Roman" w:cs="Times New Roman"/>
          <w:kern w:val="0"/>
          <w:sz w:val="24"/>
          <w:szCs w:val="24"/>
          <w:lang w:eastAsia="fr-FR"/>
          <w14:ligatures w14:val="none"/>
        </w:rPr>
        <w:t>023</w:t>
      </w:r>
      <w:r w:rsidR="00EF4973">
        <w:rPr>
          <w:rFonts w:ascii="Times New Roman" w:eastAsia="Times New Roman" w:hAnsi="Times New Roman" w:cs="Times New Roman"/>
          <w:kern w:val="0"/>
          <w:sz w:val="24"/>
          <w:szCs w:val="24"/>
          <w:lang w:eastAsia="fr-FR"/>
          <w14:ligatures w14:val="none"/>
        </w:rPr>
        <w:t xml:space="preserve"> </w:t>
      </w:r>
      <w:r w:rsidR="00F33E22">
        <w:rPr>
          <w:rFonts w:ascii="Times New Roman" w:eastAsia="Times New Roman" w:hAnsi="Times New Roman" w:cs="Times New Roman"/>
          <w:kern w:val="0"/>
          <w:sz w:val="24"/>
          <w:szCs w:val="24"/>
          <w:lang w:eastAsia="fr-FR"/>
          <w14:ligatures w14:val="none"/>
        </w:rPr>
        <w:t>de</w:t>
      </w:r>
      <w:r w:rsidR="00EF4973">
        <w:rPr>
          <w:rFonts w:ascii="Times New Roman" w:eastAsia="Times New Roman" w:hAnsi="Times New Roman" w:cs="Times New Roman"/>
          <w:kern w:val="0"/>
          <w:sz w:val="24"/>
          <w:szCs w:val="24"/>
          <w:lang w:eastAsia="fr-FR"/>
          <w14:ligatures w14:val="none"/>
        </w:rPr>
        <w:t xml:space="preserve"> 15h</w:t>
      </w:r>
      <w:r w:rsidR="00F33E22">
        <w:rPr>
          <w:rFonts w:ascii="Times New Roman" w:eastAsia="Times New Roman" w:hAnsi="Times New Roman" w:cs="Times New Roman"/>
          <w:kern w:val="0"/>
          <w:sz w:val="24"/>
          <w:szCs w:val="24"/>
          <w:lang w:eastAsia="fr-FR"/>
          <w14:ligatures w14:val="none"/>
        </w:rPr>
        <w:t xml:space="preserve"> à 16h</w:t>
      </w:r>
    </w:p>
    <w:p w14:paraId="61A5E593" w14:textId="69FA5ED3" w:rsidR="00AB1182" w:rsidRDefault="00AB1182" w:rsidP="00702734">
      <w:pPr>
        <w:numPr>
          <w:ilvl w:val="0"/>
          <w:numId w:val="3"/>
        </w:numPr>
        <w:spacing w:after="0" w:line="240" w:lineRule="auto"/>
        <w:jc w:val="both"/>
        <w:rPr>
          <w:rFonts w:ascii="Times New Roman" w:eastAsia="Times New Roman" w:hAnsi="Times New Roman" w:cs="Times New Roman"/>
          <w:kern w:val="0"/>
          <w:sz w:val="24"/>
          <w:szCs w:val="24"/>
          <w:lang w:eastAsia="fr-FR"/>
          <w14:ligatures w14:val="none"/>
        </w:rPr>
      </w:pPr>
      <w:r w:rsidRPr="007C5DDF">
        <w:rPr>
          <w:rFonts w:ascii="Times New Roman" w:eastAsia="Times New Roman" w:hAnsi="Times New Roman" w:cs="Times New Roman"/>
          <w:kern w:val="0"/>
          <w:sz w:val="24"/>
          <w:szCs w:val="24"/>
          <w:lang w:eastAsia="fr-FR"/>
          <w14:ligatures w14:val="none"/>
        </w:rPr>
        <w:t>Date limite de dépôt des dossiers</w:t>
      </w:r>
      <w:r w:rsidR="00467482">
        <w:rPr>
          <w:rFonts w:ascii="Times New Roman" w:eastAsia="Times New Roman" w:hAnsi="Times New Roman" w:cs="Times New Roman"/>
          <w:kern w:val="0"/>
          <w:sz w:val="24"/>
          <w:szCs w:val="24"/>
          <w:lang w:eastAsia="fr-FR"/>
          <w14:ligatures w14:val="none"/>
        </w:rPr>
        <w:t xml:space="preserve"> de candidature</w:t>
      </w:r>
      <w:r w:rsidRPr="007C5DDF">
        <w:rPr>
          <w:rFonts w:ascii="Times New Roman" w:eastAsia="Times New Roman" w:hAnsi="Times New Roman" w:cs="Times New Roman"/>
          <w:kern w:val="0"/>
          <w:sz w:val="24"/>
          <w:szCs w:val="24"/>
          <w:lang w:eastAsia="fr-FR"/>
          <w14:ligatures w14:val="none"/>
        </w:rPr>
        <w:t xml:space="preserve"> : </w:t>
      </w:r>
      <w:r w:rsidR="009C0CF4">
        <w:rPr>
          <w:rFonts w:ascii="Times New Roman" w:eastAsia="Times New Roman" w:hAnsi="Times New Roman" w:cs="Times New Roman"/>
          <w:kern w:val="0"/>
          <w:sz w:val="24"/>
          <w:szCs w:val="24"/>
          <w:lang w:eastAsia="fr-FR"/>
          <w14:ligatures w14:val="none"/>
        </w:rPr>
        <w:t>5 mai</w:t>
      </w:r>
      <w:r>
        <w:rPr>
          <w:rFonts w:ascii="Times New Roman" w:eastAsia="Times New Roman" w:hAnsi="Times New Roman" w:cs="Times New Roman"/>
          <w:kern w:val="0"/>
          <w:sz w:val="24"/>
          <w:szCs w:val="24"/>
          <w:lang w:eastAsia="fr-FR"/>
          <w14:ligatures w14:val="none"/>
        </w:rPr>
        <w:t xml:space="preserve"> 2023</w:t>
      </w:r>
    </w:p>
    <w:p w14:paraId="2873386A" w14:textId="42AA9E5F" w:rsidR="00AB1182" w:rsidRPr="007C5DDF" w:rsidRDefault="009B6332" w:rsidP="00702734">
      <w:pPr>
        <w:numPr>
          <w:ilvl w:val="0"/>
          <w:numId w:val="4"/>
        </w:num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Annonce des candidats</w:t>
      </w:r>
      <w:r w:rsidR="002F022B">
        <w:rPr>
          <w:rFonts w:ascii="Times New Roman" w:eastAsia="Times New Roman" w:hAnsi="Times New Roman" w:cs="Times New Roman"/>
          <w:kern w:val="0"/>
          <w:sz w:val="24"/>
          <w:szCs w:val="24"/>
          <w:lang w:eastAsia="fr-FR"/>
          <w14:ligatures w14:val="none"/>
        </w:rPr>
        <w:t xml:space="preserve"> </w:t>
      </w:r>
      <w:r w:rsidR="009C0CF4">
        <w:rPr>
          <w:rFonts w:ascii="Times New Roman" w:eastAsia="Times New Roman" w:hAnsi="Times New Roman" w:cs="Times New Roman"/>
          <w:kern w:val="0"/>
          <w:sz w:val="24"/>
          <w:szCs w:val="24"/>
          <w:lang w:eastAsia="fr-FR"/>
          <w14:ligatures w14:val="none"/>
        </w:rPr>
        <w:t>p</w:t>
      </w:r>
      <w:r w:rsidR="00AB1182" w:rsidRPr="007C5DDF">
        <w:rPr>
          <w:rFonts w:ascii="Times New Roman" w:eastAsia="Times New Roman" w:hAnsi="Times New Roman" w:cs="Times New Roman"/>
          <w:kern w:val="0"/>
          <w:sz w:val="24"/>
          <w:szCs w:val="24"/>
          <w:lang w:eastAsia="fr-FR"/>
          <w14:ligatures w14:val="none"/>
        </w:rPr>
        <w:t>résélection</w:t>
      </w:r>
      <w:r>
        <w:rPr>
          <w:rFonts w:ascii="Times New Roman" w:eastAsia="Times New Roman" w:hAnsi="Times New Roman" w:cs="Times New Roman"/>
          <w:kern w:val="0"/>
          <w:sz w:val="24"/>
          <w:szCs w:val="24"/>
          <w:lang w:eastAsia="fr-FR"/>
          <w14:ligatures w14:val="none"/>
        </w:rPr>
        <w:t>nés</w:t>
      </w:r>
      <w:r w:rsidR="009A7F76">
        <w:rPr>
          <w:rFonts w:ascii="Times New Roman" w:eastAsia="Times New Roman" w:hAnsi="Times New Roman" w:cs="Times New Roman"/>
          <w:kern w:val="0"/>
          <w:sz w:val="24"/>
          <w:szCs w:val="24"/>
          <w:lang w:eastAsia="fr-FR"/>
          <w14:ligatures w14:val="none"/>
        </w:rPr>
        <w:t xml:space="preserve"> </w:t>
      </w:r>
      <w:r w:rsidR="00AB1182" w:rsidRPr="007C5DDF">
        <w:rPr>
          <w:rFonts w:ascii="Times New Roman" w:eastAsia="Times New Roman" w:hAnsi="Times New Roman" w:cs="Times New Roman"/>
          <w:kern w:val="0"/>
          <w:sz w:val="24"/>
          <w:szCs w:val="24"/>
          <w:lang w:eastAsia="fr-FR"/>
          <w14:ligatures w14:val="none"/>
        </w:rPr>
        <w:t xml:space="preserve">: </w:t>
      </w:r>
      <w:r w:rsidR="00375370">
        <w:rPr>
          <w:rFonts w:ascii="Times New Roman" w:eastAsia="Times New Roman" w:hAnsi="Times New Roman" w:cs="Times New Roman"/>
          <w:kern w:val="0"/>
          <w:sz w:val="24"/>
          <w:szCs w:val="24"/>
          <w:lang w:eastAsia="fr-FR"/>
          <w14:ligatures w14:val="none"/>
        </w:rPr>
        <w:t>1</w:t>
      </w:r>
      <w:r w:rsidR="00AC78C3">
        <w:rPr>
          <w:rFonts w:ascii="Times New Roman" w:eastAsia="Times New Roman" w:hAnsi="Times New Roman" w:cs="Times New Roman"/>
          <w:kern w:val="0"/>
          <w:sz w:val="24"/>
          <w:szCs w:val="24"/>
          <w:lang w:eastAsia="fr-FR"/>
          <w14:ligatures w14:val="none"/>
        </w:rPr>
        <w:t>7</w:t>
      </w:r>
      <w:r w:rsidR="00375370">
        <w:rPr>
          <w:rFonts w:ascii="Times New Roman" w:eastAsia="Times New Roman" w:hAnsi="Times New Roman" w:cs="Times New Roman"/>
          <w:kern w:val="0"/>
          <w:sz w:val="24"/>
          <w:szCs w:val="24"/>
          <w:lang w:eastAsia="fr-FR"/>
          <w14:ligatures w14:val="none"/>
        </w:rPr>
        <w:t xml:space="preserve"> mai</w:t>
      </w:r>
      <w:r w:rsidR="00AB1182" w:rsidRPr="007C5DDF">
        <w:rPr>
          <w:rFonts w:ascii="Times New Roman" w:eastAsia="Times New Roman" w:hAnsi="Times New Roman" w:cs="Times New Roman"/>
          <w:kern w:val="0"/>
          <w:sz w:val="24"/>
          <w:szCs w:val="24"/>
          <w:lang w:eastAsia="fr-FR"/>
          <w14:ligatures w14:val="none"/>
        </w:rPr>
        <w:t xml:space="preserve"> 202</w:t>
      </w:r>
      <w:r w:rsidR="00AB1182">
        <w:rPr>
          <w:rFonts w:ascii="Times New Roman" w:eastAsia="Times New Roman" w:hAnsi="Times New Roman" w:cs="Times New Roman"/>
          <w:kern w:val="0"/>
          <w:sz w:val="24"/>
          <w:szCs w:val="24"/>
          <w:lang w:eastAsia="fr-FR"/>
          <w14:ligatures w14:val="none"/>
        </w:rPr>
        <w:t>3</w:t>
      </w:r>
    </w:p>
    <w:p w14:paraId="0422895E" w14:textId="002F6F6E" w:rsidR="00FA0BBB" w:rsidRPr="0002646F" w:rsidRDefault="000B25C7" w:rsidP="00702734">
      <w:pPr>
        <w:numPr>
          <w:ilvl w:val="0"/>
          <w:numId w:val="5"/>
        </w:numPr>
        <w:spacing w:after="0" w:line="240" w:lineRule="auto"/>
        <w:jc w:val="both"/>
        <w:rPr>
          <w:rFonts w:ascii="Times New Roman" w:eastAsia="Times New Roman" w:hAnsi="Times New Roman" w:cs="Times New Roman"/>
          <w:kern w:val="0"/>
          <w:sz w:val="24"/>
          <w:szCs w:val="24"/>
          <w:lang w:eastAsia="fr-FR"/>
          <w14:ligatures w14:val="none"/>
        </w:rPr>
      </w:pPr>
      <w:r w:rsidRPr="0002646F">
        <w:rPr>
          <w:rFonts w:ascii="Times New Roman" w:eastAsia="Times New Roman" w:hAnsi="Times New Roman" w:cs="Times New Roman"/>
          <w:kern w:val="0"/>
          <w:sz w:val="24"/>
          <w:szCs w:val="24"/>
          <w:lang w:eastAsia="fr-FR"/>
          <w14:ligatures w14:val="none"/>
        </w:rPr>
        <w:t xml:space="preserve">Audition des candidats présélectionnés par le </w:t>
      </w:r>
      <w:r w:rsidR="00AB1182" w:rsidRPr="0002646F">
        <w:rPr>
          <w:rFonts w:ascii="Times New Roman" w:eastAsia="Times New Roman" w:hAnsi="Times New Roman" w:cs="Times New Roman"/>
          <w:kern w:val="0"/>
          <w:sz w:val="24"/>
          <w:szCs w:val="24"/>
          <w:lang w:eastAsia="fr-FR"/>
          <w14:ligatures w14:val="none"/>
        </w:rPr>
        <w:t>jury</w:t>
      </w:r>
      <w:r w:rsidR="003F254B" w:rsidRPr="0002646F">
        <w:rPr>
          <w:rFonts w:ascii="Times New Roman" w:eastAsia="Times New Roman" w:hAnsi="Times New Roman" w:cs="Times New Roman"/>
          <w:kern w:val="0"/>
          <w:sz w:val="24"/>
          <w:szCs w:val="24"/>
          <w:lang w:eastAsia="fr-FR"/>
          <w14:ligatures w14:val="none"/>
        </w:rPr>
        <w:t xml:space="preserve"> </w:t>
      </w:r>
      <w:r w:rsidR="00FA0BBB" w:rsidRPr="0002646F">
        <w:rPr>
          <w:rFonts w:ascii="Times New Roman" w:eastAsia="Times New Roman" w:hAnsi="Times New Roman" w:cs="Times New Roman"/>
          <w:kern w:val="0"/>
          <w:sz w:val="24"/>
          <w:szCs w:val="24"/>
          <w:lang w:eastAsia="fr-FR"/>
          <w14:ligatures w14:val="none"/>
        </w:rPr>
        <w:t>à Lorient (</w:t>
      </w:r>
      <w:proofErr w:type="spellStart"/>
      <w:r w:rsidR="00FA0BBB" w:rsidRPr="0002646F">
        <w:rPr>
          <w:rFonts w:ascii="Times New Roman" w:eastAsia="Times New Roman" w:hAnsi="Times New Roman" w:cs="Times New Roman"/>
          <w:kern w:val="0"/>
          <w:sz w:val="24"/>
          <w:szCs w:val="24"/>
          <w:lang w:eastAsia="fr-FR"/>
          <w14:ligatures w14:val="none"/>
        </w:rPr>
        <w:t>visio</w:t>
      </w:r>
      <w:proofErr w:type="spellEnd"/>
      <w:r w:rsidR="00FA0BBB" w:rsidRPr="0002646F">
        <w:rPr>
          <w:rFonts w:ascii="Times New Roman" w:eastAsia="Times New Roman" w:hAnsi="Times New Roman" w:cs="Times New Roman"/>
          <w:kern w:val="0"/>
          <w:sz w:val="24"/>
          <w:szCs w:val="24"/>
          <w:lang w:eastAsia="fr-FR"/>
          <w14:ligatures w14:val="none"/>
        </w:rPr>
        <w:t xml:space="preserve"> possible en cas d’impossibilité de se déplacer) </w:t>
      </w:r>
      <w:r w:rsidR="00AB1182" w:rsidRPr="0002646F">
        <w:rPr>
          <w:rFonts w:ascii="Times New Roman" w:eastAsia="Times New Roman" w:hAnsi="Times New Roman" w:cs="Times New Roman"/>
          <w:kern w:val="0"/>
          <w:sz w:val="24"/>
          <w:szCs w:val="24"/>
          <w:lang w:eastAsia="fr-FR"/>
          <w14:ligatures w14:val="none"/>
        </w:rPr>
        <w:t>:</w:t>
      </w:r>
    </w:p>
    <w:p w14:paraId="3970E319" w14:textId="44E4203A" w:rsidR="00FA0BBB" w:rsidRPr="0002646F" w:rsidRDefault="00FA0BBB" w:rsidP="00FA0BBB">
      <w:pPr>
        <w:numPr>
          <w:ilvl w:val="1"/>
          <w:numId w:val="5"/>
        </w:numPr>
        <w:spacing w:after="0" w:line="240" w:lineRule="auto"/>
        <w:jc w:val="both"/>
        <w:rPr>
          <w:rFonts w:ascii="Times New Roman" w:eastAsia="Times New Roman" w:hAnsi="Times New Roman" w:cs="Times New Roman"/>
          <w:kern w:val="0"/>
          <w:sz w:val="24"/>
          <w:szCs w:val="24"/>
          <w:lang w:eastAsia="fr-FR"/>
          <w14:ligatures w14:val="none"/>
        </w:rPr>
      </w:pPr>
      <w:r w:rsidRPr="0002646F">
        <w:rPr>
          <w:rFonts w:ascii="Times New Roman" w:eastAsia="Times New Roman" w:hAnsi="Times New Roman" w:cs="Times New Roman"/>
          <w:kern w:val="0"/>
          <w:sz w:val="24"/>
          <w:szCs w:val="24"/>
          <w:lang w:eastAsia="fr-FR"/>
          <w14:ligatures w14:val="none"/>
        </w:rPr>
        <w:lastRenderedPageBreak/>
        <w:t xml:space="preserve">Thème 1 : 25 </w:t>
      </w:r>
      <w:r w:rsidR="000E547F" w:rsidRPr="0002646F">
        <w:rPr>
          <w:rFonts w:ascii="Times New Roman" w:eastAsia="Times New Roman" w:hAnsi="Times New Roman" w:cs="Times New Roman"/>
          <w:kern w:val="0"/>
          <w:sz w:val="24"/>
          <w:szCs w:val="24"/>
          <w:lang w:eastAsia="fr-FR"/>
          <w14:ligatures w14:val="none"/>
        </w:rPr>
        <w:t xml:space="preserve">mai </w:t>
      </w:r>
      <w:r w:rsidRPr="0002646F">
        <w:rPr>
          <w:rFonts w:ascii="Times New Roman" w:eastAsia="Times New Roman" w:hAnsi="Times New Roman" w:cs="Times New Roman"/>
          <w:kern w:val="0"/>
          <w:sz w:val="24"/>
          <w:szCs w:val="24"/>
          <w:lang w:eastAsia="fr-FR"/>
          <w14:ligatures w14:val="none"/>
        </w:rPr>
        <w:t xml:space="preserve">et </w:t>
      </w:r>
      <w:r w:rsidR="008100CE" w:rsidRPr="0002646F">
        <w:rPr>
          <w:rFonts w:ascii="Times New Roman" w:eastAsia="Times New Roman" w:hAnsi="Times New Roman" w:cs="Times New Roman"/>
          <w:kern w:val="0"/>
          <w:sz w:val="24"/>
          <w:szCs w:val="24"/>
          <w:lang w:eastAsia="fr-FR"/>
          <w14:ligatures w14:val="none"/>
        </w:rPr>
        <w:t>26 mai</w:t>
      </w:r>
      <w:r w:rsidRPr="0002646F">
        <w:rPr>
          <w:rFonts w:ascii="Times New Roman" w:eastAsia="Times New Roman" w:hAnsi="Times New Roman" w:cs="Times New Roman"/>
          <w:kern w:val="0"/>
          <w:sz w:val="24"/>
          <w:szCs w:val="24"/>
          <w:lang w:eastAsia="fr-FR"/>
          <w14:ligatures w14:val="none"/>
        </w:rPr>
        <w:t xml:space="preserve"> matin</w:t>
      </w:r>
    </w:p>
    <w:p w14:paraId="674812D9" w14:textId="48D39CAB" w:rsidR="00AB1182" w:rsidRPr="0002646F" w:rsidRDefault="00FA0BBB" w:rsidP="00FA0BBB">
      <w:pPr>
        <w:numPr>
          <w:ilvl w:val="1"/>
          <w:numId w:val="5"/>
        </w:numPr>
        <w:spacing w:after="0" w:line="240" w:lineRule="auto"/>
        <w:jc w:val="both"/>
        <w:rPr>
          <w:rFonts w:ascii="Times New Roman" w:eastAsia="Times New Roman" w:hAnsi="Times New Roman" w:cs="Times New Roman"/>
          <w:kern w:val="0"/>
          <w:sz w:val="24"/>
          <w:szCs w:val="24"/>
          <w:lang w:eastAsia="fr-FR"/>
          <w14:ligatures w14:val="none"/>
        </w:rPr>
      </w:pPr>
      <w:r w:rsidRPr="0002646F">
        <w:rPr>
          <w:rFonts w:ascii="Times New Roman" w:eastAsia="Times New Roman" w:hAnsi="Times New Roman" w:cs="Times New Roman"/>
          <w:kern w:val="0"/>
          <w:sz w:val="24"/>
          <w:szCs w:val="24"/>
          <w:lang w:eastAsia="fr-FR"/>
          <w14:ligatures w14:val="none"/>
        </w:rPr>
        <w:t xml:space="preserve">Thème 2 : 31 </w:t>
      </w:r>
      <w:r w:rsidR="00D53664" w:rsidRPr="0002646F">
        <w:rPr>
          <w:rFonts w:ascii="Times New Roman" w:eastAsia="Times New Roman" w:hAnsi="Times New Roman" w:cs="Times New Roman"/>
          <w:kern w:val="0"/>
          <w:sz w:val="24"/>
          <w:szCs w:val="24"/>
          <w:lang w:eastAsia="fr-FR"/>
          <w14:ligatures w14:val="none"/>
        </w:rPr>
        <w:t>mai</w:t>
      </w:r>
      <w:r w:rsidRPr="0002646F">
        <w:rPr>
          <w:rFonts w:ascii="Times New Roman" w:eastAsia="Times New Roman" w:hAnsi="Times New Roman" w:cs="Times New Roman"/>
          <w:kern w:val="0"/>
          <w:sz w:val="24"/>
          <w:szCs w:val="24"/>
          <w:lang w:eastAsia="fr-FR"/>
          <w14:ligatures w14:val="none"/>
        </w:rPr>
        <w:t xml:space="preserve"> et </w:t>
      </w:r>
      <w:r w:rsidR="00D53664" w:rsidRPr="0002646F">
        <w:rPr>
          <w:rFonts w:ascii="Times New Roman" w:eastAsia="Times New Roman" w:hAnsi="Times New Roman" w:cs="Times New Roman"/>
          <w:kern w:val="0"/>
          <w:sz w:val="24"/>
          <w:szCs w:val="24"/>
          <w:lang w:eastAsia="fr-FR"/>
          <w14:ligatures w14:val="none"/>
        </w:rPr>
        <w:t>1</w:t>
      </w:r>
      <w:r w:rsidR="00D53664" w:rsidRPr="0002646F">
        <w:rPr>
          <w:rFonts w:ascii="Times New Roman" w:eastAsia="Times New Roman" w:hAnsi="Times New Roman" w:cs="Times New Roman"/>
          <w:kern w:val="0"/>
          <w:sz w:val="24"/>
          <w:szCs w:val="24"/>
          <w:vertAlign w:val="superscript"/>
          <w:lang w:eastAsia="fr-FR"/>
          <w14:ligatures w14:val="none"/>
        </w:rPr>
        <w:t>er</w:t>
      </w:r>
      <w:r w:rsidR="00FD4FDD" w:rsidRPr="0002646F">
        <w:rPr>
          <w:rFonts w:ascii="Times New Roman" w:eastAsia="Times New Roman" w:hAnsi="Times New Roman" w:cs="Times New Roman"/>
          <w:kern w:val="0"/>
          <w:sz w:val="24"/>
          <w:szCs w:val="24"/>
          <w:lang w:eastAsia="fr-FR"/>
          <w14:ligatures w14:val="none"/>
        </w:rPr>
        <w:t xml:space="preserve"> </w:t>
      </w:r>
      <w:r w:rsidR="00F07625" w:rsidRPr="0002646F">
        <w:rPr>
          <w:rFonts w:ascii="Times New Roman" w:eastAsia="Times New Roman" w:hAnsi="Times New Roman" w:cs="Times New Roman"/>
          <w:kern w:val="0"/>
          <w:sz w:val="24"/>
          <w:szCs w:val="24"/>
          <w:lang w:eastAsia="fr-FR"/>
          <w14:ligatures w14:val="none"/>
        </w:rPr>
        <w:t>j</w:t>
      </w:r>
      <w:r w:rsidR="00D53664" w:rsidRPr="0002646F">
        <w:rPr>
          <w:rFonts w:ascii="Times New Roman" w:eastAsia="Times New Roman" w:hAnsi="Times New Roman" w:cs="Times New Roman"/>
          <w:kern w:val="0"/>
          <w:sz w:val="24"/>
          <w:szCs w:val="24"/>
          <w:lang w:eastAsia="fr-FR"/>
          <w14:ligatures w14:val="none"/>
        </w:rPr>
        <w:t>uin</w:t>
      </w:r>
      <w:r w:rsidR="00AB1182" w:rsidRPr="0002646F">
        <w:rPr>
          <w:rFonts w:ascii="Times New Roman" w:eastAsia="Times New Roman" w:hAnsi="Times New Roman" w:cs="Times New Roman"/>
          <w:kern w:val="0"/>
          <w:sz w:val="24"/>
          <w:szCs w:val="24"/>
          <w:lang w:eastAsia="fr-FR"/>
          <w14:ligatures w14:val="none"/>
        </w:rPr>
        <w:t xml:space="preserve"> </w:t>
      </w:r>
      <w:r w:rsidRPr="0002646F">
        <w:rPr>
          <w:rFonts w:ascii="Times New Roman" w:eastAsia="Times New Roman" w:hAnsi="Times New Roman" w:cs="Times New Roman"/>
          <w:kern w:val="0"/>
          <w:sz w:val="24"/>
          <w:szCs w:val="24"/>
          <w:lang w:eastAsia="fr-FR"/>
          <w14:ligatures w14:val="none"/>
        </w:rPr>
        <w:t>matin</w:t>
      </w:r>
    </w:p>
    <w:p w14:paraId="7258F5F0" w14:textId="124D7915" w:rsidR="00AB1182" w:rsidRPr="0002646F" w:rsidRDefault="00AB1182" w:rsidP="00702734">
      <w:pPr>
        <w:numPr>
          <w:ilvl w:val="0"/>
          <w:numId w:val="7"/>
        </w:numPr>
        <w:spacing w:after="0" w:line="240" w:lineRule="auto"/>
        <w:jc w:val="both"/>
        <w:rPr>
          <w:rFonts w:ascii="Times New Roman" w:eastAsia="Times New Roman" w:hAnsi="Times New Roman" w:cs="Times New Roman"/>
          <w:kern w:val="0"/>
          <w:sz w:val="24"/>
          <w:szCs w:val="24"/>
          <w:lang w:eastAsia="fr-FR"/>
          <w14:ligatures w14:val="none"/>
        </w:rPr>
      </w:pPr>
      <w:r w:rsidRPr="0002646F">
        <w:rPr>
          <w:rFonts w:ascii="Times New Roman" w:eastAsia="Times New Roman" w:hAnsi="Times New Roman" w:cs="Times New Roman"/>
          <w:kern w:val="0"/>
          <w:sz w:val="24"/>
          <w:szCs w:val="24"/>
          <w:lang w:eastAsia="fr-FR"/>
          <w14:ligatures w14:val="none"/>
        </w:rPr>
        <w:t xml:space="preserve">Annonce officielle des Lauréats : </w:t>
      </w:r>
      <w:r w:rsidR="008373CB" w:rsidRPr="0002646F">
        <w:rPr>
          <w:rFonts w:ascii="Times New Roman" w:eastAsia="Times New Roman" w:hAnsi="Times New Roman" w:cs="Times New Roman"/>
          <w:kern w:val="0"/>
          <w:sz w:val="24"/>
          <w:szCs w:val="24"/>
          <w:lang w:eastAsia="fr-FR"/>
          <w14:ligatures w14:val="none"/>
        </w:rPr>
        <w:t>9</w:t>
      </w:r>
      <w:r w:rsidRPr="0002646F">
        <w:rPr>
          <w:rFonts w:ascii="Times New Roman" w:eastAsia="Times New Roman" w:hAnsi="Times New Roman" w:cs="Times New Roman"/>
          <w:kern w:val="0"/>
          <w:sz w:val="24"/>
          <w:szCs w:val="24"/>
          <w:lang w:eastAsia="fr-FR"/>
          <w14:ligatures w14:val="none"/>
        </w:rPr>
        <w:t xml:space="preserve"> juin 2023</w:t>
      </w:r>
    </w:p>
    <w:p w14:paraId="59DFE548" w14:textId="047C24E8" w:rsidR="00AB1182" w:rsidRPr="001B4333" w:rsidRDefault="0059652D" w:rsidP="00702734">
      <w:pPr>
        <w:numPr>
          <w:ilvl w:val="0"/>
          <w:numId w:val="7"/>
        </w:num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 xml:space="preserve">Présentation par les lauréats de leur solution </w:t>
      </w:r>
      <w:r w:rsidR="00362EEC">
        <w:rPr>
          <w:rFonts w:ascii="Times New Roman" w:eastAsia="Times New Roman" w:hAnsi="Times New Roman" w:cs="Times New Roman"/>
          <w:kern w:val="0"/>
          <w:sz w:val="24"/>
          <w:szCs w:val="24"/>
          <w:lang w:eastAsia="fr-FR"/>
          <w14:ligatures w14:val="none"/>
        </w:rPr>
        <w:t xml:space="preserve">sur le salon </w:t>
      </w:r>
      <w:proofErr w:type="spellStart"/>
      <w:r w:rsidR="00362EEC">
        <w:rPr>
          <w:rFonts w:ascii="Times New Roman" w:eastAsia="Times New Roman" w:hAnsi="Times New Roman" w:cs="Times New Roman"/>
          <w:kern w:val="0"/>
          <w:sz w:val="24"/>
          <w:szCs w:val="24"/>
          <w:lang w:eastAsia="fr-FR"/>
          <w14:ligatures w14:val="none"/>
        </w:rPr>
        <w:t>Seanergy</w:t>
      </w:r>
      <w:proofErr w:type="spellEnd"/>
      <w:r w:rsidR="00EF2C36">
        <w:rPr>
          <w:rFonts w:ascii="Times New Roman" w:eastAsia="Times New Roman" w:hAnsi="Times New Roman" w:cs="Times New Roman"/>
          <w:kern w:val="0"/>
          <w:sz w:val="24"/>
          <w:szCs w:val="24"/>
          <w:lang w:eastAsia="fr-FR"/>
          <w14:ligatures w14:val="none"/>
        </w:rPr>
        <w:t xml:space="preserve"> </w:t>
      </w:r>
      <w:r w:rsidR="00D37902">
        <w:rPr>
          <w:rFonts w:ascii="Times New Roman" w:eastAsia="Times New Roman" w:hAnsi="Times New Roman" w:cs="Times New Roman"/>
          <w:kern w:val="0"/>
          <w:sz w:val="24"/>
          <w:szCs w:val="24"/>
          <w:lang w:eastAsia="fr-FR"/>
          <w14:ligatures w14:val="none"/>
        </w:rPr>
        <w:t xml:space="preserve">le </w:t>
      </w:r>
      <w:r w:rsidR="00AB1182" w:rsidRPr="00EF2C36">
        <w:rPr>
          <w:rFonts w:ascii="Times New Roman" w:eastAsia="Times New Roman" w:hAnsi="Times New Roman" w:cs="Times New Roman"/>
          <w:kern w:val="0"/>
          <w:sz w:val="24"/>
          <w:szCs w:val="24"/>
          <w:lang w:eastAsia="fr-FR"/>
          <w14:ligatures w14:val="none"/>
        </w:rPr>
        <w:t>20</w:t>
      </w:r>
      <w:r w:rsidR="003D0507">
        <w:rPr>
          <w:rFonts w:ascii="Times New Roman" w:eastAsia="Times New Roman" w:hAnsi="Times New Roman" w:cs="Times New Roman"/>
          <w:kern w:val="0"/>
          <w:sz w:val="24"/>
          <w:szCs w:val="24"/>
          <w:lang w:eastAsia="fr-FR"/>
          <w14:ligatures w14:val="none"/>
        </w:rPr>
        <w:t xml:space="preserve"> </w:t>
      </w:r>
      <w:r w:rsidR="00AB1182" w:rsidRPr="00EF2C36">
        <w:rPr>
          <w:rFonts w:ascii="Times New Roman" w:eastAsia="Times New Roman" w:hAnsi="Times New Roman" w:cs="Times New Roman"/>
          <w:kern w:val="0"/>
          <w:sz w:val="24"/>
          <w:szCs w:val="24"/>
          <w:lang w:eastAsia="fr-FR"/>
          <w14:ligatures w14:val="none"/>
        </w:rPr>
        <w:t>juin 2023</w:t>
      </w:r>
      <w:r w:rsidR="00D37902">
        <w:rPr>
          <w:rFonts w:ascii="Times New Roman" w:eastAsia="Times New Roman" w:hAnsi="Times New Roman" w:cs="Times New Roman"/>
          <w:kern w:val="0"/>
          <w:sz w:val="24"/>
          <w:szCs w:val="24"/>
          <w:lang w:eastAsia="fr-FR"/>
          <w14:ligatures w14:val="none"/>
        </w:rPr>
        <w:t>,</w:t>
      </w:r>
      <w:r w:rsidR="00EF2C36">
        <w:rPr>
          <w:rFonts w:ascii="Times New Roman" w:eastAsia="Times New Roman" w:hAnsi="Times New Roman" w:cs="Times New Roman"/>
          <w:kern w:val="0"/>
          <w:sz w:val="24"/>
          <w:szCs w:val="24"/>
          <w:lang w:eastAsia="fr-FR"/>
          <w14:ligatures w14:val="none"/>
        </w:rPr>
        <w:t xml:space="preserve"> </w:t>
      </w:r>
      <w:r w:rsidR="00D37902">
        <w:rPr>
          <w:rFonts w:ascii="Times New Roman" w:eastAsia="Times New Roman" w:hAnsi="Times New Roman" w:cs="Times New Roman"/>
          <w:kern w:val="0"/>
          <w:sz w:val="24"/>
          <w:szCs w:val="24"/>
          <w:lang w:eastAsia="fr-FR"/>
          <w14:ligatures w14:val="none"/>
        </w:rPr>
        <w:t>créneau 10h30 à 11h30</w:t>
      </w:r>
      <w:r w:rsidR="00121001">
        <w:rPr>
          <w:rFonts w:ascii="Times New Roman" w:eastAsia="Times New Roman" w:hAnsi="Times New Roman" w:cs="Times New Roman"/>
          <w:kern w:val="0"/>
          <w:sz w:val="24"/>
          <w:szCs w:val="24"/>
          <w:lang w:eastAsia="fr-FR"/>
          <w14:ligatures w14:val="none"/>
        </w:rPr>
        <w:t>,</w:t>
      </w:r>
      <w:r w:rsidR="00D37902">
        <w:rPr>
          <w:rFonts w:ascii="Times New Roman" w:eastAsia="Times New Roman" w:hAnsi="Times New Roman" w:cs="Times New Roman"/>
          <w:kern w:val="0"/>
          <w:sz w:val="24"/>
          <w:szCs w:val="24"/>
          <w:lang w:eastAsia="fr-FR"/>
          <w14:ligatures w14:val="none"/>
        </w:rPr>
        <w:t xml:space="preserve"> </w:t>
      </w:r>
      <w:r w:rsidR="00EF2C36">
        <w:rPr>
          <w:rFonts w:ascii="Times New Roman" w:eastAsia="Times New Roman" w:hAnsi="Times New Roman" w:cs="Times New Roman"/>
          <w:kern w:val="0"/>
          <w:sz w:val="24"/>
          <w:szCs w:val="24"/>
          <w:lang w:eastAsia="fr-FR"/>
          <w14:ligatures w14:val="none"/>
        </w:rPr>
        <w:t>se déroulant à Paris cette année</w:t>
      </w:r>
      <w:r w:rsidR="00362EEC">
        <w:rPr>
          <w:rFonts w:ascii="Times New Roman" w:eastAsia="Times New Roman" w:hAnsi="Times New Roman" w:cs="Times New Roman"/>
          <w:kern w:val="0"/>
          <w:sz w:val="24"/>
          <w:szCs w:val="24"/>
          <w:lang w:eastAsia="fr-FR"/>
          <w14:ligatures w14:val="none"/>
        </w:rPr>
        <w:t xml:space="preserve"> (cf. ci-dessous)</w:t>
      </w:r>
    </w:p>
    <w:p w14:paraId="7D6BE6FA" w14:textId="77777777" w:rsidR="00AB1182" w:rsidRPr="007C5DDF" w:rsidRDefault="00AB1182" w:rsidP="00702734">
      <w:pPr>
        <w:spacing w:after="0" w:line="240" w:lineRule="auto"/>
        <w:jc w:val="both"/>
        <w:rPr>
          <w:rFonts w:ascii="Times New Roman" w:eastAsia="Times New Roman" w:hAnsi="Times New Roman" w:cs="Times New Roman"/>
          <w:kern w:val="0"/>
          <w:sz w:val="24"/>
          <w:szCs w:val="24"/>
          <w:lang w:eastAsia="fr-FR"/>
          <w14:ligatures w14:val="none"/>
        </w:rPr>
      </w:pPr>
    </w:p>
    <w:p w14:paraId="2F88ED46" w14:textId="655BA625" w:rsidR="00AB1182" w:rsidRDefault="00AB1182" w:rsidP="00702734">
      <w:pPr>
        <w:spacing w:after="0" w:line="240" w:lineRule="auto"/>
        <w:jc w:val="both"/>
        <w:rPr>
          <w:rFonts w:ascii="Times New Roman" w:eastAsia="Times New Roman" w:hAnsi="Times New Roman" w:cs="Times New Roman"/>
          <w:b/>
          <w:bCs/>
          <w:color w:val="399BA7"/>
          <w:kern w:val="0"/>
          <w:sz w:val="24"/>
          <w:szCs w:val="24"/>
          <w:lang w:eastAsia="fr-FR"/>
          <w14:ligatures w14:val="none"/>
        </w:rPr>
      </w:pPr>
      <w:r w:rsidRPr="0033586C">
        <w:rPr>
          <w:rFonts w:ascii="Times New Roman" w:eastAsia="Times New Roman" w:hAnsi="Times New Roman" w:cs="Times New Roman"/>
          <w:b/>
          <w:bCs/>
          <w:color w:val="399BA7"/>
          <w:kern w:val="0"/>
          <w:sz w:val="24"/>
          <w:szCs w:val="24"/>
          <w:lang w:eastAsia="fr-FR"/>
          <w14:ligatures w14:val="none"/>
        </w:rPr>
        <w:t>PRIX</w:t>
      </w:r>
    </w:p>
    <w:p w14:paraId="0801CE2F" w14:textId="77777777" w:rsidR="0033586C" w:rsidRPr="0033586C" w:rsidRDefault="0033586C" w:rsidP="00702734">
      <w:pPr>
        <w:spacing w:after="0" w:line="240" w:lineRule="auto"/>
        <w:jc w:val="both"/>
        <w:rPr>
          <w:rFonts w:ascii="Times New Roman" w:eastAsia="Times New Roman" w:hAnsi="Times New Roman" w:cs="Times New Roman"/>
          <w:kern w:val="0"/>
          <w:sz w:val="24"/>
          <w:szCs w:val="24"/>
          <w:lang w:eastAsia="fr-FR"/>
          <w14:ligatures w14:val="none"/>
        </w:rPr>
      </w:pPr>
    </w:p>
    <w:p w14:paraId="424D0B56" w14:textId="6B5A0F03" w:rsidR="00B466CA" w:rsidRDefault="00B466CA" w:rsidP="00702734">
      <w:pPr>
        <w:numPr>
          <w:ilvl w:val="0"/>
          <w:numId w:val="8"/>
        </w:num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 xml:space="preserve">Présentation de la solution lors d’une session dédiée du </w:t>
      </w:r>
      <w:r w:rsidR="009365DF">
        <w:rPr>
          <w:rFonts w:ascii="Times New Roman" w:eastAsia="Times New Roman" w:hAnsi="Times New Roman" w:cs="Times New Roman"/>
          <w:kern w:val="0"/>
          <w:sz w:val="24"/>
          <w:szCs w:val="24"/>
          <w:lang w:eastAsia="fr-FR"/>
          <w14:ligatures w14:val="none"/>
        </w:rPr>
        <w:t xml:space="preserve">grand </w:t>
      </w:r>
      <w:r>
        <w:rPr>
          <w:rFonts w:ascii="Times New Roman" w:eastAsia="Times New Roman" w:hAnsi="Times New Roman" w:cs="Times New Roman"/>
          <w:kern w:val="0"/>
          <w:sz w:val="24"/>
          <w:szCs w:val="24"/>
          <w:lang w:eastAsia="fr-FR"/>
          <w14:ligatures w14:val="none"/>
        </w:rPr>
        <w:t xml:space="preserve">salon international des énergies marines </w:t>
      </w:r>
      <w:proofErr w:type="spellStart"/>
      <w:r>
        <w:rPr>
          <w:rFonts w:ascii="Times New Roman" w:eastAsia="Times New Roman" w:hAnsi="Times New Roman" w:cs="Times New Roman"/>
          <w:kern w:val="0"/>
          <w:sz w:val="24"/>
          <w:szCs w:val="24"/>
          <w:lang w:eastAsia="fr-FR"/>
          <w14:ligatures w14:val="none"/>
        </w:rPr>
        <w:t>Seanergy</w:t>
      </w:r>
      <w:proofErr w:type="spellEnd"/>
      <w:r>
        <w:rPr>
          <w:rFonts w:ascii="Times New Roman" w:eastAsia="Times New Roman" w:hAnsi="Times New Roman" w:cs="Times New Roman"/>
          <w:kern w:val="0"/>
          <w:sz w:val="24"/>
          <w:szCs w:val="24"/>
          <w:lang w:eastAsia="fr-FR"/>
          <w14:ligatures w14:val="none"/>
        </w:rPr>
        <w:t xml:space="preserve"> à Paris</w:t>
      </w:r>
      <w:r w:rsidR="00EC1AD1">
        <w:rPr>
          <w:rFonts w:ascii="Times New Roman" w:eastAsia="Times New Roman" w:hAnsi="Times New Roman" w:cs="Times New Roman"/>
          <w:kern w:val="0"/>
          <w:sz w:val="24"/>
          <w:szCs w:val="24"/>
          <w:lang w:eastAsia="fr-FR"/>
          <w14:ligatures w14:val="none"/>
        </w:rPr>
        <w:t xml:space="preserve">, le </w:t>
      </w:r>
      <w:r w:rsidR="009365DF">
        <w:rPr>
          <w:rFonts w:ascii="Times New Roman" w:eastAsia="Times New Roman" w:hAnsi="Times New Roman" w:cs="Times New Roman"/>
          <w:kern w:val="0"/>
          <w:sz w:val="24"/>
          <w:szCs w:val="24"/>
          <w:lang w:eastAsia="fr-FR"/>
          <w14:ligatures w14:val="none"/>
        </w:rPr>
        <w:t>20-21 juin 2023</w:t>
      </w:r>
      <w:r w:rsidR="00EC1AD1">
        <w:rPr>
          <w:rFonts w:ascii="Times New Roman" w:eastAsia="Times New Roman" w:hAnsi="Times New Roman" w:cs="Times New Roman"/>
          <w:kern w:val="0"/>
          <w:sz w:val="24"/>
          <w:szCs w:val="24"/>
          <w:lang w:eastAsia="fr-FR"/>
          <w14:ligatures w14:val="none"/>
        </w:rPr>
        <w:t>.</w:t>
      </w:r>
    </w:p>
    <w:p w14:paraId="33035200" w14:textId="54EB428F" w:rsidR="00AB1182" w:rsidRPr="005B1575" w:rsidRDefault="00AB1182" w:rsidP="00702734">
      <w:pPr>
        <w:numPr>
          <w:ilvl w:val="0"/>
          <w:numId w:val="8"/>
        </w:numPr>
        <w:spacing w:after="0" w:line="240" w:lineRule="auto"/>
        <w:jc w:val="both"/>
        <w:rPr>
          <w:rFonts w:ascii="Times New Roman" w:eastAsia="Times New Roman" w:hAnsi="Times New Roman" w:cs="Times New Roman"/>
          <w:kern w:val="0"/>
          <w:sz w:val="24"/>
          <w:szCs w:val="24"/>
          <w:lang w:eastAsia="fr-FR"/>
          <w14:ligatures w14:val="none"/>
        </w:rPr>
      </w:pPr>
      <w:r w:rsidRPr="0033586C">
        <w:rPr>
          <w:rFonts w:ascii="Times New Roman" w:eastAsia="Times New Roman" w:hAnsi="Times New Roman" w:cs="Times New Roman"/>
          <w:kern w:val="0"/>
          <w:sz w:val="24"/>
          <w:szCs w:val="24"/>
          <w:lang w:eastAsia="fr-FR"/>
          <w14:ligatures w14:val="none"/>
        </w:rPr>
        <w:t xml:space="preserve">Examen technique et étude de faisabilité de la solution par </w:t>
      </w:r>
      <w:r w:rsidR="0072269C" w:rsidRPr="005B1575">
        <w:rPr>
          <w:rFonts w:ascii="Times New Roman" w:eastAsia="Times New Roman" w:hAnsi="Times New Roman" w:cs="Times New Roman"/>
          <w:kern w:val="0"/>
          <w:sz w:val="24"/>
          <w:szCs w:val="24"/>
          <w:lang w:eastAsia="fr-FR"/>
          <w14:ligatures w14:val="none"/>
        </w:rPr>
        <w:t>des experts compétents</w:t>
      </w:r>
      <w:r w:rsidR="00C329B5">
        <w:rPr>
          <w:rFonts w:ascii="Times New Roman" w:eastAsia="Times New Roman" w:hAnsi="Times New Roman" w:cs="Times New Roman"/>
          <w:kern w:val="0"/>
          <w:sz w:val="24"/>
          <w:szCs w:val="24"/>
          <w:lang w:eastAsia="fr-FR"/>
          <w14:ligatures w14:val="none"/>
        </w:rPr>
        <w:t xml:space="preserve"> </w:t>
      </w:r>
      <w:r w:rsidR="00E5283F">
        <w:rPr>
          <w:rFonts w:ascii="Times New Roman" w:eastAsia="Times New Roman" w:hAnsi="Times New Roman" w:cs="Times New Roman"/>
          <w:kern w:val="0"/>
          <w:sz w:val="24"/>
          <w:szCs w:val="24"/>
          <w:lang w:eastAsia="fr-FR"/>
          <w14:ligatures w14:val="none"/>
        </w:rPr>
        <w:t xml:space="preserve">en </w:t>
      </w:r>
      <w:r w:rsidR="00C329B5">
        <w:rPr>
          <w:rFonts w:ascii="Times New Roman" w:eastAsia="Times New Roman" w:hAnsi="Times New Roman" w:cs="Times New Roman"/>
          <w:kern w:val="0"/>
          <w:sz w:val="24"/>
          <w:szCs w:val="24"/>
          <w:lang w:eastAsia="fr-FR"/>
          <w14:ligatures w14:val="none"/>
        </w:rPr>
        <w:t xml:space="preserve">vue </w:t>
      </w:r>
      <w:r w:rsidR="00494D0C">
        <w:rPr>
          <w:rFonts w:ascii="Times New Roman" w:eastAsia="Times New Roman" w:hAnsi="Times New Roman" w:cs="Times New Roman"/>
          <w:kern w:val="0"/>
          <w:sz w:val="24"/>
          <w:szCs w:val="24"/>
          <w:lang w:eastAsia="fr-FR"/>
          <w14:ligatures w14:val="none"/>
        </w:rPr>
        <w:t>de qualifier, le cas échéant, la solution</w:t>
      </w:r>
      <w:r w:rsidR="00C64C12">
        <w:rPr>
          <w:rFonts w:ascii="Times New Roman" w:eastAsia="Times New Roman" w:hAnsi="Times New Roman" w:cs="Times New Roman"/>
          <w:kern w:val="0"/>
          <w:sz w:val="24"/>
          <w:szCs w:val="24"/>
          <w:lang w:eastAsia="fr-FR"/>
          <w14:ligatures w14:val="none"/>
        </w:rPr>
        <w:t xml:space="preserve">. Cet examen </w:t>
      </w:r>
      <w:r w:rsidR="00083CAC">
        <w:rPr>
          <w:rFonts w:ascii="Times New Roman" w:eastAsia="Times New Roman" w:hAnsi="Times New Roman" w:cs="Times New Roman"/>
          <w:kern w:val="0"/>
          <w:sz w:val="24"/>
          <w:szCs w:val="24"/>
          <w:lang w:eastAsia="fr-FR"/>
          <w14:ligatures w14:val="none"/>
        </w:rPr>
        <w:t xml:space="preserve">pourra </w:t>
      </w:r>
      <w:r w:rsidR="00C64C12">
        <w:rPr>
          <w:rFonts w:ascii="Times New Roman" w:eastAsia="Times New Roman" w:hAnsi="Times New Roman" w:cs="Times New Roman"/>
          <w:kern w:val="0"/>
          <w:sz w:val="24"/>
          <w:szCs w:val="24"/>
          <w:lang w:eastAsia="fr-FR"/>
          <w14:ligatures w14:val="none"/>
        </w:rPr>
        <w:t xml:space="preserve">mobiliser, suivant la complexité </w:t>
      </w:r>
      <w:r w:rsidR="00083CAC">
        <w:rPr>
          <w:rFonts w:ascii="Times New Roman" w:eastAsia="Times New Roman" w:hAnsi="Times New Roman" w:cs="Times New Roman"/>
          <w:kern w:val="0"/>
          <w:sz w:val="24"/>
          <w:szCs w:val="24"/>
          <w:lang w:eastAsia="fr-FR"/>
          <w14:ligatures w14:val="none"/>
        </w:rPr>
        <w:t xml:space="preserve">et la maturité </w:t>
      </w:r>
      <w:r w:rsidR="00C64C12">
        <w:rPr>
          <w:rFonts w:ascii="Times New Roman" w:eastAsia="Times New Roman" w:hAnsi="Times New Roman" w:cs="Times New Roman"/>
          <w:kern w:val="0"/>
          <w:sz w:val="24"/>
          <w:szCs w:val="24"/>
          <w:lang w:eastAsia="fr-FR"/>
          <w14:ligatures w14:val="none"/>
        </w:rPr>
        <w:t xml:space="preserve">des sujets, jusqu’à 5 </w:t>
      </w:r>
      <w:proofErr w:type="spellStart"/>
      <w:proofErr w:type="gramStart"/>
      <w:r w:rsidR="00BF3EA5">
        <w:rPr>
          <w:rFonts w:ascii="Times New Roman" w:eastAsia="Times New Roman" w:hAnsi="Times New Roman" w:cs="Times New Roman"/>
          <w:kern w:val="0"/>
          <w:sz w:val="24"/>
          <w:szCs w:val="24"/>
          <w:lang w:eastAsia="fr-FR"/>
          <w14:ligatures w14:val="none"/>
        </w:rPr>
        <w:t>h</w:t>
      </w:r>
      <w:r w:rsidR="00C64C12">
        <w:rPr>
          <w:rFonts w:ascii="Times New Roman" w:eastAsia="Times New Roman" w:hAnsi="Times New Roman" w:cs="Times New Roman"/>
          <w:kern w:val="0"/>
          <w:sz w:val="24"/>
          <w:szCs w:val="24"/>
          <w:lang w:eastAsia="fr-FR"/>
          <w14:ligatures w14:val="none"/>
        </w:rPr>
        <w:t>omme</w:t>
      </w:r>
      <w:r w:rsidR="008A7A1A">
        <w:rPr>
          <w:rFonts w:ascii="Times New Roman" w:eastAsia="Times New Roman" w:hAnsi="Times New Roman" w:cs="Times New Roman"/>
          <w:kern w:val="0"/>
          <w:sz w:val="24"/>
          <w:szCs w:val="24"/>
          <w:lang w:eastAsia="fr-FR"/>
          <w14:ligatures w14:val="none"/>
        </w:rPr>
        <w:t>.</w:t>
      </w:r>
      <w:r w:rsidR="00083CAC">
        <w:rPr>
          <w:rFonts w:ascii="Times New Roman" w:eastAsia="Times New Roman" w:hAnsi="Times New Roman" w:cs="Times New Roman"/>
          <w:kern w:val="0"/>
          <w:sz w:val="24"/>
          <w:szCs w:val="24"/>
          <w:lang w:eastAsia="fr-FR"/>
          <w14:ligatures w14:val="none"/>
        </w:rPr>
        <w:t>jour</w:t>
      </w:r>
      <w:proofErr w:type="spellEnd"/>
      <w:proofErr w:type="gramEnd"/>
      <w:r w:rsidR="00C64C12">
        <w:rPr>
          <w:rFonts w:ascii="Times New Roman" w:eastAsia="Times New Roman" w:hAnsi="Times New Roman" w:cs="Times New Roman"/>
          <w:kern w:val="0"/>
          <w:sz w:val="24"/>
          <w:szCs w:val="24"/>
          <w:lang w:eastAsia="fr-FR"/>
          <w14:ligatures w14:val="none"/>
        </w:rPr>
        <w:t xml:space="preserve"> par lauréat.</w:t>
      </w:r>
    </w:p>
    <w:p w14:paraId="216D8CFD" w14:textId="52441F99" w:rsidR="00AB1182" w:rsidRPr="0033586C" w:rsidRDefault="00AB1182" w:rsidP="00702734">
      <w:pPr>
        <w:numPr>
          <w:ilvl w:val="0"/>
          <w:numId w:val="8"/>
        </w:numPr>
        <w:spacing w:after="0" w:line="240" w:lineRule="auto"/>
        <w:jc w:val="both"/>
        <w:rPr>
          <w:rFonts w:ascii="Times New Roman" w:eastAsia="Times New Roman" w:hAnsi="Times New Roman" w:cs="Times New Roman"/>
          <w:kern w:val="0"/>
          <w:sz w:val="24"/>
          <w:szCs w:val="24"/>
          <w:lang w:eastAsia="fr-FR"/>
          <w14:ligatures w14:val="none"/>
        </w:rPr>
      </w:pPr>
      <w:r w:rsidRPr="0033586C">
        <w:rPr>
          <w:rFonts w:ascii="Times New Roman" w:eastAsia="Times New Roman" w:hAnsi="Times New Roman" w:cs="Times New Roman"/>
          <w:kern w:val="0"/>
          <w:sz w:val="24"/>
          <w:szCs w:val="24"/>
          <w:lang w:eastAsia="fr-FR"/>
          <w14:ligatures w14:val="none"/>
        </w:rPr>
        <w:t xml:space="preserve">Au moins 3 sessions de mentorat avec des experts de la discipline sur une période de </w:t>
      </w:r>
      <w:r w:rsidR="00471E55" w:rsidRPr="0033586C">
        <w:rPr>
          <w:rFonts w:ascii="Times New Roman" w:eastAsia="Times New Roman" w:hAnsi="Times New Roman" w:cs="Times New Roman"/>
          <w:kern w:val="0"/>
          <w:sz w:val="24"/>
          <w:szCs w:val="24"/>
          <w:lang w:eastAsia="fr-FR"/>
          <w14:ligatures w14:val="none"/>
        </w:rPr>
        <w:t xml:space="preserve">6 </w:t>
      </w:r>
      <w:r w:rsidRPr="0033586C">
        <w:rPr>
          <w:rFonts w:ascii="Times New Roman" w:eastAsia="Times New Roman" w:hAnsi="Times New Roman" w:cs="Times New Roman"/>
          <w:kern w:val="0"/>
          <w:sz w:val="24"/>
          <w:szCs w:val="24"/>
          <w:lang w:eastAsia="fr-FR"/>
          <w14:ligatures w14:val="none"/>
        </w:rPr>
        <w:t>mois pour poursuivre et affiner le développement des solutions</w:t>
      </w:r>
    </w:p>
    <w:p w14:paraId="02C6883A" w14:textId="59301BA8" w:rsidR="00AB1182" w:rsidRPr="00C7109E" w:rsidRDefault="00471E55" w:rsidP="00702734">
      <w:pPr>
        <w:numPr>
          <w:ilvl w:val="0"/>
          <w:numId w:val="8"/>
        </w:numPr>
        <w:spacing w:after="0" w:line="240" w:lineRule="auto"/>
        <w:jc w:val="both"/>
        <w:rPr>
          <w:rFonts w:ascii="Times New Roman" w:eastAsia="Times New Roman" w:hAnsi="Times New Roman" w:cs="Times New Roman"/>
          <w:kern w:val="0"/>
          <w:sz w:val="24"/>
          <w:szCs w:val="24"/>
          <w:lang w:eastAsia="fr-FR"/>
          <w14:ligatures w14:val="none"/>
        </w:rPr>
      </w:pPr>
      <w:r w:rsidRPr="0033586C">
        <w:rPr>
          <w:rFonts w:ascii="Times New Roman" w:eastAsia="Times New Roman" w:hAnsi="Times New Roman" w:cs="Times New Roman"/>
          <w:kern w:val="0"/>
          <w:sz w:val="24"/>
          <w:szCs w:val="24"/>
          <w:lang w:eastAsia="fr-FR"/>
          <w14:ligatures w14:val="none"/>
        </w:rPr>
        <w:t>Soutien des membres d’AEM à</w:t>
      </w:r>
      <w:r w:rsidR="00AB1182" w:rsidRPr="0033586C">
        <w:rPr>
          <w:rFonts w:ascii="Times New Roman" w:eastAsia="Times New Roman" w:hAnsi="Times New Roman" w:cs="Times New Roman"/>
          <w:kern w:val="0"/>
          <w:sz w:val="24"/>
          <w:szCs w:val="24"/>
          <w:lang w:eastAsia="fr-FR"/>
          <w14:ligatures w14:val="none"/>
        </w:rPr>
        <w:t xml:space="preserve"> la </w:t>
      </w:r>
      <w:r w:rsidR="007241F4">
        <w:rPr>
          <w:rFonts w:ascii="Times New Roman" w:eastAsia="Times New Roman" w:hAnsi="Times New Roman" w:cs="Times New Roman"/>
          <w:kern w:val="0"/>
          <w:sz w:val="24"/>
          <w:szCs w:val="24"/>
          <w:lang w:eastAsia="fr-FR"/>
          <w14:ligatures w14:val="none"/>
        </w:rPr>
        <w:t xml:space="preserve">structuration du projet et la </w:t>
      </w:r>
      <w:r w:rsidR="00AB1182" w:rsidRPr="0033586C">
        <w:rPr>
          <w:rFonts w:ascii="Times New Roman" w:eastAsia="Times New Roman" w:hAnsi="Times New Roman" w:cs="Times New Roman"/>
          <w:kern w:val="0"/>
          <w:sz w:val="24"/>
          <w:szCs w:val="24"/>
          <w:lang w:eastAsia="fr-FR"/>
          <w14:ligatures w14:val="none"/>
        </w:rPr>
        <w:t>recherche de financement</w:t>
      </w:r>
      <w:r w:rsidRPr="0033586C">
        <w:rPr>
          <w:rFonts w:ascii="Times New Roman" w:eastAsia="Times New Roman" w:hAnsi="Times New Roman" w:cs="Times New Roman"/>
          <w:kern w:val="0"/>
          <w:sz w:val="24"/>
          <w:szCs w:val="24"/>
          <w:lang w:eastAsia="fr-FR"/>
          <w14:ligatures w14:val="none"/>
        </w:rPr>
        <w:t>s</w:t>
      </w:r>
      <w:r w:rsidR="00CA0253">
        <w:rPr>
          <w:rFonts w:ascii="Times New Roman" w:eastAsia="Times New Roman" w:hAnsi="Times New Roman" w:cs="Times New Roman"/>
          <w:kern w:val="0"/>
          <w:sz w:val="24"/>
          <w:szCs w:val="24"/>
          <w:lang w:eastAsia="fr-FR"/>
          <w14:ligatures w14:val="none"/>
        </w:rPr>
        <w:t>, en fonction du profil des lauréats</w:t>
      </w:r>
      <w:r w:rsidR="00C7109E" w:rsidRPr="00C7109E">
        <w:rPr>
          <w:rFonts w:ascii="Times New Roman" w:eastAsia="Times New Roman" w:hAnsi="Times New Roman" w:cs="Times New Roman"/>
          <w:kern w:val="0"/>
          <w:sz w:val="24"/>
          <w:szCs w:val="24"/>
          <w:lang w:eastAsia="fr-FR"/>
          <w14:ligatures w14:val="none"/>
        </w:rPr>
        <w:t>.</w:t>
      </w:r>
      <w:r w:rsidR="00DF5F4A">
        <w:rPr>
          <w:rFonts w:ascii="Times New Roman" w:eastAsia="Times New Roman" w:hAnsi="Times New Roman" w:cs="Times New Roman"/>
          <w:kern w:val="0"/>
          <w:sz w:val="24"/>
          <w:szCs w:val="24"/>
          <w:lang w:eastAsia="fr-FR"/>
          <w14:ligatures w14:val="none"/>
        </w:rPr>
        <w:t xml:space="preserve"> Les lauréats seront encouragés, sous réserve de leur éligibilité (</w:t>
      </w:r>
      <w:hyperlink r:id="rId10" w:history="1">
        <w:r w:rsidR="00A473A2" w:rsidRPr="00A473A2">
          <w:rPr>
            <w:rStyle w:val="Lienhypertexte"/>
            <w:rFonts w:ascii="Times New Roman" w:eastAsia="Times New Roman" w:hAnsi="Times New Roman" w:cs="Times New Roman"/>
            <w:kern w:val="0"/>
            <w:sz w:val="24"/>
            <w:szCs w:val="24"/>
            <w:lang w:eastAsia="fr-FR"/>
            <w14:ligatures w14:val="none"/>
          </w:rPr>
          <w:t>https://app-tdr.my.salesforce-sites.com/contacts/eligibiliteapf</w:t>
        </w:r>
      </w:hyperlink>
      <w:r w:rsidR="00F5669B">
        <w:rPr>
          <w:rFonts w:ascii="Times New Roman" w:eastAsia="Times New Roman" w:hAnsi="Times New Roman" w:cs="Times New Roman"/>
          <w:kern w:val="0"/>
          <w:sz w:val="24"/>
          <w:szCs w:val="24"/>
          <w:lang w:eastAsia="fr-FR"/>
          <w14:ligatures w14:val="none"/>
        </w:rPr>
        <w:t>)</w:t>
      </w:r>
      <w:r w:rsidR="00EB44D4">
        <w:rPr>
          <w:rFonts w:ascii="Times New Roman" w:eastAsia="Times New Roman" w:hAnsi="Times New Roman" w:cs="Times New Roman"/>
          <w:kern w:val="0"/>
          <w:sz w:val="24"/>
          <w:szCs w:val="24"/>
          <w:lang w:eastAsia="fr-FR"/>
          <w14:ligatures w14:val="none"/>
        </w:rPr>
        <w:t>,</w:t>
      </w:r>
      <w:r w:rsidR="00DF5F4A">
        <w:rPr>
          <w:rFonts w:ascii="Times New Roman" w:eastAsia="Times New Roman" w:hAnsi="Times New Roman" w:cs="Times New Roman"/>
          <w:kern w:val="0"/>
          <w:sz w:val="24"/>
          <w:szCs w:val="24"/>
          <w:lang w:eastAsia="fr-FR"/>
          <w14:ligatures w14:val="none"/>
        </w:rPr>
        <w:t xml:space="preserve"> à candidater aux </w:t>
      </w:r>
      <w:r w:rsidR="00EB44D4">
        <w:rPr>
          <w:rFonts w:ascii="Times New Roman" w:eastAsia="Times New Roman" w:hAnsi="Times New Roman" w:cs="Times New Roman"/>
          <w:kern w:val="0"/>
          <w:sz w:val="24"/>
          <w:szCs w:val="24"/>
          <w:lang w:eastAsia="fr-FR"/>
          <w14:ligatures w14:val="none"/>
        </w:rPr>
        <w:t>possibilités d’aide</w:t>
      </w:r>
      <w:r w:rsidR="00FF34F9">
        <w:rPr>
          <w:rFonts w:ascii="Times New Roman" w:eastAsia="Times New Roman" w:hAnsi="Times New Roman" w:cs="Times New Roman"/>
          <w:kern w:val="0"/>
          <w:sz w:val="24"/>
          <w:szCs w:val="24"/>
          <w:lang w:eastAsia="fr-FR"/>
          <w14:ligatures w14:val="none"/>
        </w:rPr>
        <w:t>s</w:t>
      </w:r>
      <w:r w:rsidR="00EB44D4">
        <w:rPr>
          <w:rFonts w:ascii="Times New Roman" w:eastAsia="Times New Roman" w:hAnsi="Times New Roman" w:cs="Times New Roman"/>
          <w:kern w:val="0"/>
          <w:sz w:val="24"/>
          <w:szCs w:val="24"/>
          <w:lang w:eastAsia="fr-FR"/>
          <w14:ligatures w14:val="none"/>
        </w:rPr>
        <w:t xml:space="preserve"> sous forme </w:t>
      </w:r>
      <w:r w:rsidR="00EB44D4" w:rsidRPr="0079659A">
        <w:rPr>
          <w:rFonts w:ascii="Times New Roman" w:eastAsia="Times New Roman" w:hAnsi="Times New Roman" w:cs="Times New Roman"/>
          <w:kern w:val="0"/>
          <w:sz w:val="24"/>
          <w:szCs w:val="24"/>
          <w:lang w:eastAsia="fr-FR"/>
          <w14:ligatures w14:val="none"/>
        </w:rPr>
        <w:t>d’</w:t>
      </w:r>
      <w:r w:rsidR="00B04099" w:rsidRPr="0079659A">
        <w:rPr>
          <w:rFonts w:ascii="Times New Roman" w:eastAsia="Times New Roman" w:hAnsi="Times New Roman" w:cs="Times New Roman"/>
          <w:kern w:val="0"/>
          <w:sz w:val="24"/>
          <w:szCs w:val="24"/>
          <w:lang w:eastAsia="fr-FR"/>
          <w14:ligatures w14:val="none"/>
        </w:rPr>
        <w:t>a</w:t>
      </w:r>
      <w:r w:rsidR="005E551F" w:rsidRPr="0079659A">
        <w:rPr>
          <w:rFonts w:ascii="Times New Roman" w:eastAsia="Times New Roman" w:hAnsi="Times New Roman" w:cs="Times New Roman"/>
          <w:kern w:val="0"/>
          <w:sz w:val="24"/>
          <w:szCs w:val="24"/>
          <w:lang w:eastAsia="fr-FR"/>
          <w14:ligatures w14:val="none"/>
        </w:rPr>
        <w:t>vance</w:t>
      </w:r>
      <w:r w:rsidR="00C42D24" w:rsidRPr="0079659A">
        <w:rPr>
          <w:rFonts w:ascii="Times New Roman" w:eastAsia="Times New Roman" w:hAnsi="Times New Roman" w:cs="Times New Roman"/>
          <w:kern w:val="0"/>
          <w:sz w:val="24"/>
          <w:szCs w:val="24"/>
          <w:lang w:eastAsia="fr-FR"/>
          <w14:ligatures w14:val="none"/>
        </w:rPr>
        <w:t>s</w:t>
      </w:r>
      <w:r w:rsidR="005E551F" w:rsidRPr="0079659A">
        <w:rPr>
          <w:rFonts w:ascii="Times New Roman" w:eastAsia="Times New Roman" w:hAnsi="Times New Roman" w:cs="Times New Roman"/>
          <w:kern w:val="0"/>
          <w:sz w:val="24"/>
          <w:szCs w:val="24"/>
          <w:lang w:eastAsia="fr-FR"/>
          <w14:ligatures w14:val="none"/>
        </w:rPr>
        <w:t xml:space="preserve"> remboursable</w:t>
      </w:r>
      <w:r w:rsidR="00C42D24" w:rsidRPr="0079659A">
        <w:rPr>
          <w:rFonts w:ascii="Times New Roman" w:eastAsia="Times New Roman" w:hAnsi="Times New Roman" w:cs="Times New Roman"/>
          <w:kern w:val="0"/>
          <w:sz w:val="24"/>
          <w:szCs w:val="24"/>
          <w:lang w:eastAsia="fr-FR"/>
          <w14:ligatures w14:val="none"/>
        </w:rPr>
        <w:t>s</w:t>
      </w:r>
      <w:r w:rsidR="005E551F" w:rsidRPr="0079659A">
        <w:rPr>
          <w:rFonts w:ascii="Times New Roman" w:eastAsia="Times New Roman" w:hAnsi="Times New Roman" w:cs="Times New Roman"/>
          <w:kern w:val="0"/>
          <w:sz w:val="24"/>
          <w:szCs w:val="24"/>
          <w:lang w:eastAsia="fr-FR"/>
          <w14:ligatures w14:val="none"/>
        </w:rPr>
        <w:t xml:space="preserve"> </w:t>
      </w:r>
      <w:r w:rsidR="00DF5F4A" w:rsidRPr="0079659A">
        <w:rPr>
          <w:rFonts w:ascii="Times New Roman" w:eastAsia="Times New Roman" w:hAnsi="Times New Roman" w:cs="Times New Roman"/>
          <w:kern w:val="0"/>
          <w:sz w:val="24"/>
          <w:szCs w:val="24"/>
          <w:lang w:eastAsia="fr-FR"/>
          <w14:ligatures w14:val="none"/>
        </w:rPr>
        <w:t>mis</w:t>
      </w:r>
      <w:r w:rsidR="00EB44D4" w:rsidRPr="0079659A">
        <w:rPr>
          <w:rFonts w:ascii="Times New Roman" w:eastAsia="Times New Roman" w:hAnsi="Times New Roman" w:cs="Times New Roman"/>
          <w:kern w:val="0"/>
          <w:sz w:val="24"/>
          <w:szCs w:val="24"/>
          <w:lang w:eastAsia="fr-FR"/>
          <w14:ligatures w14:val="none"/>
        </w:rPr>
        <w:t>es</w:t>
      </w:r>
      <w:r w:rsidR="00DF5F4A" w:rsidRPr="0079659A">
        <w:rPr>
          <w:rFonts w:ascii="Times New Roman" w:eastAsia="Times New Roman" w:hAnsi="Times New Roman" w:cs="Times New Roman"/>
          <w:kern w:val="0"/>
          <w:sz w:val="24"/>
          <w:szCs w:val="24"/>
          <w:lang w:eastAsia="fr-FR"/>
          <w14:ligatures w14:val="none"/>
        </w:rPr>
        <w:t xml:space="preserve"> en place </w:t>
      </w:r>
      <w:r w:rsidR="00B04099" w:rsidRPr="0079659A">
        <w:rPr>
          <w:rFonts w:ascii="Times New Roman" w:eastAsia="Times New Roman" w:hAnsi="Times New Roman" w:cs="Times New Roman"/>
          <w:kern w:val="0"/>
          <w:sz w:val="24"/>
          <w:szCs w:val="24"/>
          <w:lang w:eastAsia="fr-FR"/>
          <w14:ligatures w14:val="none"/>
        </w:rPr>
        <w:t xml:space="preserve">dans le cadre du fond de soutien au développement régional </w:t>
      </w:r>
      <w:r w:rsidR="00F709F5">
        <w:rPr>
          <w:rFonts w:ascii="Times New Roman" w:eastAsia="Times New Roman" w:hAnsi="Times New Roman" w:cs="Times New Roman"/>
          <w:kern w:val="0"/>
          <w:sz w:val="24"/>
          <w:szCs w:val="24"/>
          <w:lang w:eastAsia="fr-FR"/>
          <w14:ligatures w14:val="none"/>
        </w:rPr>
        <w:t xml:space="preserve">et international </w:t>
      </w:r>
      <w:r w:rsidR="00B04099" w:rsidRPr="0079659A">
        <w:rPr>
          <w:rFonts w:ascii="Times New Roman" w:eastAsia="Times New Roman" w:hAnsi="Times New Roman" w:cs="Times New Roman"/>
          <w:kern w:val="0"/>
          <w:sz w:val="24"/>
          <w:szCs w:val="24"/>
          <w:lang w:eastAsia="fr-FR"/>
          <w14:ligatures w14:val="none"/>
        </w:rPr>
        <w:t xml:space="preserve">du partenaire </w:t>
      </w:r>
      <w:proofErr w:type="spellStart"/>
      <w:r w:rsidR="005E551F" w:rsidRPr="0079659A">
        <w:rPr>
          <w:rFonts w:ascii="Times New Roman" w:eastAsia="Times New Roman" w:hAnsi="Times New Roman" w:cs="Times New Roman"/>
          <w:kern w:val="0"/>
          <w:sz w:val="24"/>
          <w:szCs w:val="24"/>
          <w:lang w:eastAsia="fr-FR"/>
          <w14:ligatures w14:val="none"/>
        </w:rPr>
        <w:t>TotalEnergies</w:t>
      </w:r>
      <w:proofErr w:type="spellEnd"/>
      <w:r w:rsidR="009355CB" w:rsidRPr="0079659A">
        <w:rPr>
          <w:rFonts w:ascii="Times New Roman" w:eastAsia="Times New Roman" w:hAnsi="Times New Roman" w:cs="Times New Roman"/>
          <w:kern w:val="0"/>
          <w:sz w:val="24"/>
          <w:szCs w:val="24"/>
          <w:lang w:eastAsia="fr-FR"/>
          <w14:ligatures w14:val="none"/>
        </w:rPr>
        <w:t>.</w:t>
      </w:r>
      <w:r w:rsidR="00BB7894">
        <w:rPr>
          <w:rFonts w:ascii="Times New Roman" w:eastAsia="Times New Roman" w:hAnsi="Times New Roman" w:cs="Times New Roman"/>
          <w:kern w:val="0"/>
          <w:sz w:val="24"/>
          <w:szCs w:val="24"/>
          <w:lang w:eastAsia="fr-FR"/>
          <w14:ligatures w14:val="none"/>
        </w:rPr>
        <w:t xml:space="preserve"> Ils seront </w:t>
      </w:r>
      <w:r w:rsidR="00FC2875">
        <w:rPr>
          <w:rFonts w:ascii="Times New Roman" w:eastAsia="Times New Roman" w:hAnsi="Times New Roman" w:cs="Times New Roman"/>
          <w:kern w:val="0"/>
          <w:sz w:val="24"/>
          <w:szCs w:val="24"/>
          <w:lang w:eastAsia="fr-FR"/>
          <w14:ligatures w14:val="none"/>
        </w:rPr>
        <w:t>accompagnés</w:t>
      </w:r>
      <w:r w:rsidR="00BB7894">
        <w:rPr>
          <w:rFonts w:ascii="Times New Roman" w:eastAsia="Times New Roman" w:hAnsi="Times New Roman" w:cs="Times New Roman"/>
          <w:kern w:val="0"/>
          <w:sz w:val="24"/>
          <w:szCs w:val="24"/>
          <w:lang w:eastAsia="fr-FR"/>
          <w14:ligatures w14:val="none"/>
        </w:rPr>
        <w:t xml:space="preserve"> </w:t>
      </w:r>
      <w:r w:rsidR="009F623C">
        <w:rPr>
          <w:rFonts w:ascii="Times New Roman" w:eastAsia="Times New Roman" w:hAnsi="Times New Roman" w:cs="Times New Roman"/>
          <w:kern w:val="0"/>
          <w:sz w:val="24"/>
          <w:szCs w:val="24"/>
          <w:lang w:eastAsia="fr-FR"/>
          <w14:ligatures w14:val="none"/>
        </w:rPr>
        <w:t xml:space="preserve">dans cette démarche par l’équipe projet </w:t>
      </w:r>
      <w:r w:rsidR="00E23A7B">
        <w:rPr>
          <w:rFonts w:ascii="Times New Roman" w:eastAsia="Times New Roman" w:hAnsi="Times New Roman" w:cs="Times New Roman"/>
          <w:kern w:val="0"/>
          <w:sz w:val="24"/>
          <w:szCs w:val="24"/>
          <w:lang w:eastAsia="fr-FR"/>
          <w14:ligatures w14:val="none"/>
        </w:rPr>
        <w:t>afin de maximiser leur chance de succès.</w:t>
      </w:r>
      <w:r w:rsidR="00F709F5">
        <w:rPr>
          <w:rFonts w:ascii="Times New Roman" w:eastAsia="Times New Roman" w:hAnsi="Times New Roman" w:cs="Times New Roman"/>
          <w:kern w:val="0"/>
          <w:sz w:val="24"/>
          <w:szCs w:val="24"/>
          <w:lang w:eastAsia="fr-FR"/>
          <w14:ligatures w14:val="none"/>
        </w:rPr>
        <w:t xml:space="preserve"> </w:t>
      </w:r>
    </w:p>
    <w:p w14:paraId="26EAC8A3" w14:textId="52319FA6" w:rsidR="005B74F6" w:rsidRDefault="007241F4" w:rsidP="00702734">
      <w:pPr>
        <w:numPr>
          <w:ilvl w:val="0"/>
          <w:numId w:val="8"/>
        </w:numPr>
        <w:spacing w:after="0" w:line="240" w:lineRule="auto"/>
        <w:jc w:val="both"/>
        <w:rPr>
          <w:rFonts w:ascii="Times New Roman" w:eastAsia="Times New Roman" w:hAnsi="Times New Roman" w:cs="Times New Roman"/>
          <w:kern w:val="0"/>
          <w:sz w:val="24"/>
          <w:szCs w:val="24"/>
          <w:lang w:eastAsia="fr-FR"/>
          <w14:ligatures w14:val="none"/>
        </w:rPr>
      </w:pPr>
      <w:r w:rsidRPr="005B74F6">
        <w:rPr>
          <w:rFonts w:ascii="Times New Roman" w:eastAsia="Times New Roman" w:hAnsi="Times New Roman" w:cs="Times New Roman"/>
          <w:kern w:val="0"/>
          <w:sz w:val="24"/>
          <w:szCs w:val="24"/>
          <w:lang w:eastAsia="fr-FR"/>
          <w14:ligatures w14:val="none"/>
        </w:rPr>
        <w:t>Potentielle intégration des solutions lauréates dans le projet AO5 Bretagne Sud (et suivants) si AEM est lauréat de l’appel d’offre, et dans les autres projets éoliens flottants des partenaires</w:t>
      </w:r>
      <w:r w:rsidR="00441045">
        <w:rPr>
          <w:rFonts w:ascii="Times New Roman" w:eastAsia="Times New Roman" w:hAnsi="Times New Roman" w:cs="Times New Roman"/>
          <w:kern w:val="0"/>
          <w:sz w:val="24"/>
          <w:szCs w:val="24"/>
          <w:lang w:eastAsia="fr-FR"/>
          <w14:ligatures w14:val="none"/>
        </w:rPr>
        <w:t xml:space="preserve"> d’AEM</w:t>
      </w:r>
      <w:r w:rsidRPr="005B74F6">
        <w:rPr>
          <w:rFonts w:ascii="Times New Roman" w:eastAsia="Times New Roman" w:hAnsi="Times New Roman" w:cs="Times New Roman"/>
          <w:kern w:val="0"/>
          <w:sz w:val="24"/>
          <w:szCs w:val="24"/>
          <w:lang w:eastAsia="fr-FR"/>
          <w14:ligatures w14:val="none"/>
        </w:rPr>
        <w:t>.</w:t>
      </w:r>
    </w:p>
    <w:p w14:paraId="73D8ED9D" w14:textId="4D894A0E" w:rsidR="007241F4" w:rsidRPr="005B74F6" w:rsidRDefault="007241F4" w:rsidP="00702734">
      <w:pPr>
        <w:numPr>
          <w:ilvl w:val="0"/>
          <w:numId w:val="8"/>
        </w:numPr>
        <w:spacing w:after="0" w:line="240" w:lineRule="auto"/>
        <w:jc w:val="both"/>
        <w:rPr>
          <w:rFonts w:ascii="Times New Roman" w:eastAsia="Times New Roman" w:hAnsi="Times New Roman" w:cs="Times New Roman"/>
          <w:kern w:val="0"/>
          <w:sz w:val="24"/>
          <w:szCs w:val="24"/>
          <w:lang w:eastAsia="fr-FR"/>
          <w14:ligatures w14:val="none"/>
        </w:rPr>
      </w:pPr>
      <w:r w:rsidRPr="005B74F6">
        <w:rPr>
          <w:rFonts w:ascii="Times New Roman" w:eastAsia="Times New Roman" w:hAnsi="Times New Roman" w:cs="Times New Roman"/>
          <w:kern w:val="0"/>
          <w:sz w:val="24"/>
          <w:szCs w:val="24"/>
          <w:lang w:eastAsia="fr-FR"/>
          <w14:ligatures w14:val="none"/>
        </w:rPr>
        <w:t>Possibilité d’accès à des données pertinentes du projet et/ou au site du projet suivant des protocoles à définir</w:t>
      </w:r>
    </w:p>
    <w:p w14:paraId="1641D973" w14:textId="7DB2CC3F" w:rsidR="003A5897" w:rsidRPr="00E75BCC" w:rsidRDefault="003A5897" w:rsidP="00702734">
      <w:pPr>
        <w:spacing w:after="0" w:line="240" w:lineRule="auto"/>
        <w:jc w:val="both"/>
        <w:rPr>
          <w:rFonts w:ascii="Times New Roman" w:eastAsia="Times New Roman" w:hAnsi="Times New Roman" w:cs="Times New Roman"/>
          <w:kern w:val="0"/>
          <w:sz w:val="24"/>
          <w:szCs w:val="24"/>
          <w:lang w:eastAsia="fr-FR"/>
          <w14:ligatures w14:val="none"/>
        </w:rPr>
      </w:pPr>
    </w:p>
    <w:p w14:paraId="2E011169" w14:textId="77657993" w:rsidR="003A5897" w:rsidRDefault="003A5897" w:rsidP="00702734">
      <w:pPr>
        <w:spacing w:after="0" w:line="240" w:lineRule="auto"/>
        <w:jc w:val="both"/>
        <w:rPr>
          <w:rFonts w:ascii="Times New Roman" w:eastAsia="Times New Roman" w:hAnsi="Times New Roman" w:cs="Times New Roman"/>
          <w:b/>
          <w:bCs/>
          <w:color w:val="399BA7"/>
          <w:kern w:val="0"/>
          <w:sz w:val="24"/>
          <w:szCs w:val="24"/>
          <w:lang w:eastAsia="fr-FR"/>
          <w14:ligatures w14:val="none"/>
        </w:rPr>
      </w:pPr>
      <w:r w:rsidRPr="0033586C">
        <w:rPr>
          <w:rFonts w:ascii="Times New Roman" w:eastAsia="Times New Roman" w:hAnsi="Times New Roman" w:cs="Times New Roman"/>
          <w:b/>
          <w:bCs/>
          <w:color w:val="399BA7"/>
          <w:kern w:val="0"/>
          <w:sz w:val="24"/>
          <w:szCs w:val="24"/>
          <w:lang w:eastAsia="fr-FR"/>
          <w14:ligatures w14:val="none"/>
        </w:rPr>
        <w:t>ENGAGEMENTS DES CANDIDATS</w:t>
      </w:r>
    </w:p>
    <w:p w14:paraId="0AF5F005" w14:textId="77777777" w:rsidR="0033586C" w:rsidRPr="007C5DDF" w:rsidRDefault="0033586C" w:rsidP="00702734">
      <w:pPr>
        <w:spacing w:after="0" w:line="240" w:lineRule="auto"/>
        <w:jc w:val="both"/>
        <w:rPr>
          <w:rFonts w:ascii="Times New Roman" w:eastAsia="Times New Roman" w:hAnsi="Times New Roman" w:cs="Times New Roman"/>
          <w:kern w:val="0"/>
          <w:sz w:val="24"/>
          <w:szCs w:val="24"/>
          <w:lang w:eastAsia="fr-FR"/>
          <w14:ligatures w14:val="none"/>
        </w:rPr>
      </w:pPr>
    </w:p>
    <w:p w14:paraId="6EAD34CE" w14:textId="25F37EC2" w:rsidR="003A5897" w:rsidRPr="00E47648" w:rsidRDefault="003A5897" w:rsidP="00702734">
      <w:pPr>
        <w:jc w:val="both"/>
        <w:rPr>
          <w:rFonts w:ascii="Times New Roman" w:hAnsi="Times New Roman" w:cs="Times New Roman"/>
          <w:color w:val="000000"/>
          <w:kern w:val="0"/>
          <w:sz w:val="24"/>
          <w:szCs w:val="24"/>
        </w:rPr>
      </w:pPr>
      <w:r w:rsidRPr="00E47648">
        <w:rPr>
          <w:rFonts w:ascii="Times New Roman" w:hAnsi="Times New Roman" w:cs="Times New Roman"/>
          <w:color w:val="000000"/>
          <w:kern w:val="0"/>
          <w:sz w:val="24"/>
          <w:szCs w:val="24"/>
        </w:rPr>
        <w:t xml:space="preserve">En soumettant une </w:t>
      </w:r>
      <w:r w:rsidR="00962F15">
        <w:rPr>
          <w:rFonts w:ascii="Times New Roman" w:hAnsi="Times New Roman" w:cs="Times New Roman"/>
          <w:color w:val="000000"/>
          <w:kern w:val="0"/>
          <w:sz w:val="24"/>
          <w:szCs w:val="24"/>
        </w:rPr>
        <w:t>c</w:t>
      </w:r>
      <w:r w:rsidRPr="00E47648">
        <w:rPr>
          <w:rFonts w:ascii="Times New Roman" w:hAnsi="Times New Roman" w:cs="Times New Roman"/>
          <w:color w:val="000000"/>
          <w:kern w:val="0"/>
          <w:sz w:val="24"/>
          <w:szCs w:val="24"/>
        </w:rPr>
        <w:t xml:space="preserve">andidature, vous déclarez être titulaire de l’ensemble des droits de propriété intellectuelle nécessaires au développement de la solution que vous proposez ; vous déclarez et garantissez que toutes les informations contenues dans votre soumission et toutes les informations que vous communiquerez sont à votre connaissance véridiques et complètes, que vous avez le droit de soumettre la </w:t>
      </w:r>
      <w:r w:rsidR="00962F15">
        <w:rPr>
          <w:rFonts w:ascii="Times New Roman" w:hAnsi="Times New Roman" w:cs="Times New Roman"/>
          <w:color w:val="000000"/>
          <w:kern w:val="0"/>
          <w:sz w:val="24"/>
          <w:szCs w:val="24"/>
        </w:rPr>
        <w:t>c</w:t>
      </w:r>
      <w:r w:rsidRPr="00E47648">
        <w:rPr>
          <w:rFonts w:ascii="Times New Roman" w:hAnsi="Times New Roman" w:cs="Times New Roman"/>
          <w:color w:val="000000"/>
          <w:kern w:val="0"/>
          <w:sz w:val="24"/>
          <w:szCs w:val="24"/>
        </w:rPr>
        <w:t xml:space="preserve">andidature, que celle-ci est déposée par une personne habilitée à vous engager, que vous avez le droit de divulguer les informations qu'elle contient en votre nom ou au nom des personnes et entités que vous spécifierez dans la </w:t>
      </w:r>
      <w:r w:rsidR="00962F15">
        <w:rPr>
          <w:rFonts w:ascii="Times New Roman" w:hAnsi="Times New Roman" w:cs="Times New Roman"/>
          <w:color w:val="000000"/>
          <w:kern w:val="0"/>
          <w:sz w:val="24"/>
          <w:szCs w:val="24"/>
        </w:rPr>
        <w:t>c</w:t>
      </w:r>
      <w:r w:rsidRPr="00E47648">
        <w:rPr>
          <w:rFonts w:ascii="Times New Roman" w:hAnsi="Times New Roman" w:cs="Times New Roman"/>
          <w:color w:val="000000"/>
          <w:kern w:val="0"/>
          <w:sz w:val="24"/>
          <w:szCs w:val="24"/>
        </w:rPr>
        <w:t xml:space="preserve">andidature, et que votre solution (à la fois les informations utilisées, le contenu de la solution et les technologies/méthodes/idées sous-jacentes, décrites ou non, qui sont ou seront utilisées) : </w:t>
      </w:r>
    </w:p>
    <w:p w14:paraId="2568B12F" w14:textId="1926A408" w:rsidR="003A5897" w:rsidRPr="00A67BED" w:rsidRDefault="007C51B6" w:rsidP="00702734">
      <w:pPr>
        <w:pStyle w:val="Paragraphedeliste"/>
        <w:numPr>
          <w:ilvl w:val="0"/>
          <w:numId w:val="19"/>
        </w:numPr>
        <w:autoSpaceDE w:val="0"/>
        <w:autoSpaceDN w:val="0"/>
        <w:adjustRightInd w:val="0"/>
        <w:spacing w:after="53" w:line="240" w:lineRule="auto"/>
        <w:jc w:val="both"/>
        <w:rPr>
          <w:rFonts w:ascii="Times New Roman" w:hAnsi="Times New Roman" w:cs="Times New Roman"/>
          <w:color w:val="000000"/>
          <w:kern w:val="0"/>
          <w:sz w:val="24"/>
          <w:szCs w:val="24"/>
        </w:rPr>
      </w:pPr>
      <w:r w:rsidRPr="00A67BED">
        <w:rPr>
          <w:rFonts w:ascii="Times New Roman" w:hAnsi="Times New Roman" w:cs="Times New Roman"/>
          <w:color w:val="000000"/>
          <w:kern w:val="0"/>
          <w:sz w:val="24"/>
          <w:szCs w:val="24"/>
        </w:rPr>
        <w:t>N</w:t>
      </w:r>
      <w:r w:rsidR="003A5897" w:rsidRPr="00A67BED">
        <w:rPr>
          <w:rFonts w:ascii="Times New Roman" w:hAnsi="Times New Roman" w:cs="Times New Roman"/>
          <w:color w:val="000000"/>
          <w:kern w:val="0"/>
          <w:sz w:val="24"/>
          <w:szCs w:val="24"/>
        </w:rPr>
        <w:t xml:space="preserve">e contient pas de codes malveillants, tels que des virus, des logiciels malveillants, des bombes à retardement, des robots d'annulation, des vers, des chevaux de Troie ou d'autres programmes ou informations potentiellement dangereux ; </w:t>
      </w:r>
    </w:p>
    <w:p w14:paraId="3C623057" w14:textId="22970930" w:rsidR="003A5897" w:rsidRPr="00A67BED" w:rsidRDefault="007C51B6" w:rsidP="00702734">
      <w:pPr>
        <w:pStyle w:val="Paragraphedeliste"/>
        <w:numPr>
          <w:ilvl w:val="0"/>
          <w:numId w:val="19"/>
        </w:numPr>
        <w:autoSpaceDE w:val="0"/>
        <w:autoSpaceDN w:val="0"/>
        <w:adjustRightInd w:val="0"/>
        <w:spacing w:after="53" w:line="240" w:lineRule="auto"/>
        <w:jc w:val="both"/>
        <w:rPr>
          <w:rFonts w:ascii="Bookman Old Style" w:hAnsi="Bookman Old Style" w:cs="Bookman Old Style"/>
          <w:color w:val="000000"/>
          <w:kern w:val="0"/>
        </w:rPr>
      </w:pPr>
      <w:r w:rsidRPr="00A67BED">
        <w:rPr>
          <w:rFonts w:ascii="Times New Roman" w:hAnsi="Times New Roman" w:cs="Times New Roman"/>
          <w:color w:val="000000"/>
          <w:kern w:val="0"/>
          <w:sz w:val="24"/>
          <w:szCs w:val="24"/>
        </w:rPr>
        <w:lastRenderedPageBreak/>
        <w:t>N</w:t>
      </w:r>
      <w:r w:rsidR="003A5897" w:rsidRPr="00A67BED">
        <w:rPr>
          <w:rFonts w:ascii="Times New Roman" w:hAnsi="Times New Roman" w:cs="Times New Roman"/>
          <w:color w:val="000000"/>
          <w:kern w:val="0"/>
          <w:sz w:val="24"/>
          <w:szCs w:val="24"/>
        </w:rPr>
        <w:t>'enfreint pas et n'enfreindra les lois et règlements d’aucun Etat, ni des accords de confidentialité ou autres accords applicables ;</w:t>
      </w:r>
      <w:r w:rsidR="003A5897" w:rsidRPr="00A67BED">
        <w:rPr>
          <w:rFonts w:ascii="Bookman Old Style" w:hAnsi="Bookman Old Style" w:cs="Bookman Old Style"/>
          <w:color w:val="000000"/>
          <w:kern w:val="0"/>
        </w:rPr>
        <w:t xml:space="preserve"> et </w:t>
      </w:r>
    </w:p>
    <w:p w14:paraId="1DE55266" w14:textId="69FF03A8" w:rsidR="003A5897" w:rsidRPr="00A67BED" w:rsidRDefault="007C51B6" w:rsidP="00702734">
      <w:pPr>
        <w:pStyle w:val="Paragraphedeliste"/>
        <w:numPr>
          <w:ilvl w:val="0"/>
          <w:numId w:val="19"/>
        </w:numPr>
        <w:autoSpaceDE w:val="0"/>
        <w:autoSpaceDN w:val="0"/>
        <w:adjustRightInd w:val="0"/>
        <w:spacing w:after="0" w:line="240" w:lineRule="auto"/>
        <w:jc w:val="both"/>
        <w:rPr>
          <w:rFonts w:ascii="Times New Roman" w:hAnsi="Times New Roman" w:cs="Times New Roman"/>
          <w:color w:val="000000"/>
          <w:kern w:val="0"/>
          <w:sz w:val="24"/>
          <w:szCs w:val="24"/>
        </w:rPr>
      </w:pPr>
      <w:r w:rsidRPr="00A67BED">
        <w:rPr>
          <w:rFonts w:ascii="Times New Roman" w:hAnsi="Times New Roman" w:cs="Times New Roman"/>
          <w:color w:val="000000"/>
          <w:kern w:val="0"/>
          <w:sz w:val="24"/>
          <w:szCs w:val="24"/>
        </w:rPr>
        <w:t>N</w:t>
      </w:r>
      <w:r w:rsidR="003A5897" w:rsidRPr="00A67BED">
        <w:rPr>
          <w:rFonts w:ascii="Times New Roman" w:hAnsi="Times New Roman" w:cs="Times New Roman"/>
          <w:color w:val="000000"/>
          <w:kern w:val="0"/>
          <w:sz w:val="24"/>
          <w:szCs w:val="24"/>
        </w:rPr>
        <w:t xml:space="preserve">e déclenchera aucune obligation de déclaration, de versement de redevance ou d’autre obligation envers un tiers quelconque. </w:t>
      </w:r>
    </w:p>
    <w:p w14:paraId="11B270EA" w14:textId="06F4B4BA" w:rsidR="003A5897" w:rsidRDefault="003A5897" w:rsidP="00702734">
      <w:pPr>
        <w:autoSpaceDE w:val="0"/>
        <w:autoSpaceDN w:val="0"/>
        <w:adjustRightInd w:val="0"/>
        <w:spacing w:after="0" w:line="240" w:lineRule="auto"/>
        <w:jc w:val="both"/>
        <w:rPr>
          <w:rFonts w:ascii="Times New Roman" w:hAnsi="Times New Roman" w:cs="Times New Roman"/>
          <w:color w:val="000000"/>
          <w:kern w:val="0"/>
          <w:sz w:val="24"/>
          <w:szCs w:val="24"/>
        </w:rPr>
      </w:pPr>
      <w:r w:rsidRPr="003A5897">
        <w:rPr>
          <w:rFonts w:ascii="Times New Roman" w:hAnsi="Times New Roman" w:cs="Times New Roman"/>
          <w:color w:val="000000"/>
          <w:kern w:val="0"/>
          <w:sz w:val="24"/>
          <w:szCs w:val="24"/>
        </w:rPr>
        <w:t>La violation de l’une des déclarations et garanties énoncées ci-dessus entraînera l'invalidité de la Candidature correspondante.</w:t>
      </w:r>
    </w:p>
    <w:p w14:paraId="38465741" w14:textId="77777777" w:rsidR="006D26FA" w:rsidRDefault="006D26FA" w:rsidP="00702734">
      <w:pPr>
        <w:spacing w:after="0" w:line="240" w:lineRule="auto"/>
        <w:jc w:val="both"/>
        <w:rPr>
          <w:rFonts w:ascii="Bookman Old Style" w:hAnsi="Bookman Old Style" w:cs="Bookman Old Style"/>
          <w:color w:val="000000"/>
          <w:kern w:val="0"/>
        </w:rPr>
      </w:pPr>
    </w:p>
    <w:p w14:paraId="22D8F060" w14:textId="4214EFF5" w:rsidR="006D26FA" w:rsidRPr="007C5DDF" w:rsidRDefault="006D26FA" w:rsidP="00702734">
      <w:pPr>
        <w:spacing w:after="0" w:line="240" w:lineRule="auto"/>
        <w:jc w:val="both"/>
        <w:rPr>
          <w:rFonts w:ascii="Times New Roman" w:eastAsia="Times New Roman" w:hAnsi="Times New Roman" w:cs="Times New Roman"/>
          <w:kern w:val="0"/>
          <w:sz w:val="24"/>
          <w:szCs w:val="24"/>
          <w:lang w:eastAsia="fr-FR"/>
          <w14:ligatures w14:val="none"/>
        </w:rPr>
      </w:pPr>
      <w:r w:rsidRPr="00471E55">
        <w:rPr>
          <w:rFonts w:ascii="Times New Roman" w:eastAsia="Times New Roman" w:hAnsi="Times New Roman" w:cs="Times New Roman"/>
          <w:b/>
          <w:bCs/>
          <w:color w:val="399BA7"/>
          <w:kern w:val="0"/>
          <w:sz w:val="24"/>
          <w:szCs w:val="24"/>
          <w:lang w:eastAsia="fr-FR"/>
          <w14:ligatures w14:val="none"/>
        </w:rPr>
        <w:t>ENGAGEMENTS DES LAUREATS</w:t>
      </w:r>
    </w:p>
    <w:p w14:paraId="05A289FE" w14:textId="778A56E8" w:rsidR="003A5897" w:rsidRPr="003A5897" w:rsidRDefault="003A5897" w:rsidP="00702734">
      <w:pPr>
        <w:autoSpaceDE w:val="0"/>
        <w:autoSpaceDN w:val="0"/>
        <w:adjustRightInd w:val="0"/>
        <w:spacing w:after="0" w:line="240" w:lineRule="auto"/>
        <w:jc w:val="both"/>
        <w:rPr>
          <w:rFonts w:ascii="Bookman Old Style" w:hAnsi="Bookman Old Style" w:cs="Bookman Old Style"/>
          <w:color w:val="000000"/>
          <w:kern w:val="0"/>
        </w:rPr>
      </w:pPr>
    </w:p>
    <w:p w14:paraId="1B1680AC" w14:textId="3696DD66" w:rsidR="00A37708" w:rsidRPr="006D26FA" w:rsidRDefault="003A5897" w:rsidP="00702734">
      <w:pPr>
        <w:spacing w:after="0"/>
        <w:jc w:val="both"/>
        <w:rPr>
          <w:rFonts w:ascii="Times New Roman" w:hAnsi="Times New Roman" w:cs="Times New Roman"/>
          <w:color w:val="000000"/>
          <w:kern w:val="0"/>
          <w:sz w:val="24"/>
          <w:szCs w:val="24"/>
        </w:rPr>
      </w:pPr>
      <w:r w:rsidRPr="006D26FA">
        <w:rPr>
          <w:rFonts w:ascii="Times New Roman" w:hAnsi="Times New Roman" w:cs="Times New Roman"/>
          <w:color w:val="000000"/>
          <w:kern w:val="0"/>
          <w:sz w:val="24"/>
          <w:szCs w:val="24"/>
        </w:rPr>
        <w:t>Les Lauréats s’engageront à faire mention d</w:t>
      </w:r>
      <w:r w:rsidR="006A54DE">
        <w:rPr>
          <w:rFonts w:ascii="Times New Roman" w:hAnsi="Times New Roman" w:cs="Times New Roman"/>
          <w:color w:val="000000"/>
          <w:kern w:val="0"/>
          <w:sz w:val="24"/>
          <w:szCs w:val="24"/>
        </w:rPr>
        <w:t xml:space="preserve">u promoteur de l’AMI </w:t>
      </w:r>
      <w:r w:rsidRPr="006D26FA">
        <w:rPr>
          <w:rFonts w:ascii="Times New Roman" w:hAnsi="Times New Roman" w:cs="Times New Roman"/>
          <w:color w:val="000000"/>
          <w:kern w:val="0"/>
          <w:sz w:val="24"/>
          <w:szCs w:val="24"/>
        </w:rPr>
        <w:t xml:space="preserve">dans leurs actions de communication relatives à la solution retenue. </w:t>
      </w:r>
    </w:p>
    <w:p w14:paraId="20477D4A" w14:textId="768020DD" w:rsidR="00471E55" w:rsidRDefault="00A37708" w:rsidP="00702734">
      <w:pPr>
        <w:spacing w:after="0"/>
        <w:jc w:val="both"/>
        <w:rPr>
          <w:rFonts w:ascii="Times New Roman" w:hAnsi="Times New Roman" w:cs="Times New Roman"/>
          <w:sz w:val="24"/>
          <w:szCs w:val="24"/>
        </w:rPr>
      </w:pPr>
      <w:r w:rsidRPr="006D26FA">
        <w:rPr>
          <w:rFonts w:ascii="Times New Roman" w:hAnsi="Times New Roman" w:cs="Times New Roman"/>
          <w:sz w:val="24"/>
          <w:szCs w:val="24"/>
        </w:rPr>
        <w:t>Les Lauréats s’engageront à participer aux cotés des organisateurs aux évènements organisés à l’occasion des étapes mentionnées au Calendrier.</w:t>
      </w:r>
    </w:p>
    <w:p w14:paraId="2C79B8A5" w14:textId="77777777" w:rsidR="00715B5D" w:rsidRDefault="00715B5D" w:rsidP="00702734">
      <w:pPr>
        <w:spacing w:after="0"/>
        <w:jc w:val="both"/>
        <w:rPr>
          <w:rFonts w:ascii="Times New Roman" w:hAnsi="Times New Roman" w:cs="Times New Roman"/>
          <w:sz w:val="24"/>
          <w:szCs w:val="24"/>
        </w:rPr>
      </w:pPr>
    </w:p>
    <w:p w14:paraId="3EB9652C" w14:textId="1C9391BA" w:rsidR="0066707E" w:rsidRPr="007C5DDF" w:rsidRDefault="0066707E" w:rsidP="00702734">
      <w:pPr>
        <w:spacing w:after="0" w:line="240" w:lineRule="auto"/>
        <w:jc w:val="both"/>
        <w:rPr>
          <w:rFonts w:ascii="Times New Roman" w:eastAsia="Times New Roman" w:hAnsi="Times New Roman" w:cs="Times New Roman"/>
          <w:kern w:val="0"/>
          <w:sz w:val="24"/>
          <w:szCs w:val="24"/>
          <w:lang w:eastAsia="fr-FR"/>
          <w14:ligatures w14:val="none"/>
        </w:rPr>
      </w:pPr>
      <w:r w:rsidRPr="00471E55">
        <w:rPr>
          <w:rFonts w:ascii="Times New Roman" w:eastAsia="Times New Roman" w:hAnsi="Times New Roman" w:cs="Times New Roman"/>
          <w:b/>
          <w:bCs/>
          <w:color w:val="399BA7"/>
          <w:kern w:val="0"/>
          <w:sz w:val="24"/>
          <w:szCs w:val="24"/>
          <w:lang w:eastAsia="fr-FR"/>
          <w14:ligatures w14:val="none"/>
        </w:rPr>
        <w:t xml:space="preserve">ENGAGEMENTS </w:t>
      </w:r>
      <w:r>
        <w:rPr>
          <w:rFonts w:ascii="Times New Roman" w:eastAsia="Times New Roman" w:hAnsi="Times New Roman" w:cs="Times New Roman"/>
          <w:b/>
          <w:bCs/>
          <w:color w:val="399BA7"/>
          <w:kern w:val="0"/>
          <w:sz w:val="24"/>
          <w:szCs w:val="24"/>
          <w:lang w:eastAsia="fr-FR"/>
          <w14:ligatures w14:val="none"/>
        </w:rPr>
        <w:t>DU CONSORTIUM</w:t>
      </w:r>
      <w:r w:rsidR="00B5212A">
        <w:rPr>
          <w:rFonts w:ascii="Times New Roman" w:eastAsia="Times New Roman" w:hAnsi="Times New Roman" w:cs="Times New Roman"/>
          <w:b/>
          <w:bCs/>
          <w:color w:val="399BA7"/>
          <w:kern w:val="0"/>
          <w:sz w:val="24"/>
          <w:szCs w:val="24"/>
          <w:lang w:eastAsia="fr-FR"/>
          <w14:ligatures w14:val="none"/>
        </w:rPr>
        <w:t xml:space="preserve"> AEM</w:t>
      </w:r>
      <w:r w:rsidR="00647E32" w:rsidRPr="00647E32">
        <w:rPr>
          <w:rFonts w:ascii="Times New Roman" w:eastAsia="Times New Roman" w:hAnsi="Times New Roman" w:cs="Times New Roman"/>
          <w:b/>
          <w:bCs/>
          <w:color w:val="399BA7"/>
          <w:kern w:val="0"/>
          <w:sz w:val="24"/>
          <w:szCs w:val="24"/>
          <w:lang w:eastAsia="fr-FR"/>
          <w14:ligatures w14:val="none"/>
        </w:rPr>
        <w:t xml:space="preserve"> </w:t>
      </w:r>
      <w:r w:rsidR="00647E32">
        <w:rPr>
          <w:rFonts w:ascii="Times New Roman" w:eastAsia="Times New Roman" w:hAnsi="Times New Roman" w:cs="Times New Roman"/>
          <w:b/>
          <w:bCs/>
          <w:color w:val="399BA7"/>
          <w:kern w:val="0"/>
          <w:sz w:val="24"/>
          <w:szCs w:val="24"/>
          <w:lang w:eastAsia="fr-FR"/>
          <w14:ligatures w14:val="none"/>
        </w:rPr>
        <w:t xml:space="preserve">ET </w:t>
      </w:r>
      <w:r w:rsidR="00647E32" w:rsidRPr="00471E55">
        <w:rPr>
          <w:rFonts w:ascii="Times New Roman" w:eastAsia="Times New Roman" w:hAnsi="Times New Roman" w:cs="Times New Roman"/>
          <w:b/>
          <w:bCs/>
          <w:color w:val="399BA7"/>
          <w:kern w:val="0"/>
          <w:sz w:val="24"/>
          <w:szCs w:val="24"/>
          <w:lang w:eastAsia="fr-FR"/>
          <w14:ligatures w14:val="none"/>
        </w:rPr>
        <w:t xml:space="preserve">DES </w:t>
      </w:r>
      <w:r w:rsidR="00647E32">
        <w:rPr>
          <w:rFonts w:ascii="Times New Roman" w:eastAsia="Times New Roman" w:hAnsi="Times New Roman" w:cs="Times New Roman"/>
          <w:b/>
          <w:bCs/>
          <w:color w:val="399BA7"/>
          <w:kern w:val="0"/>
          <w:sz w:val="24"/>
          <w:szCs w:val="24"/>
          <w:lang w:eastAsia="fr-FR"/>
          <w14:ligatures w14:val="none"/>
        </w:rPr>
        <w:t>MEMBRES DU JURY</w:t>
      </w:r>
    </w:p>
    <w:p w14:paraId="19DF026C" w14:textId="77777777" w:rsidR="00715B5D" w:rsidRDefault="00715B5D" w:rsidP="00702734">
      <w:pPr>
        <w:spacing w:after="0"/>
        <w:jc w:val="both"/>
        <w:rPr>
          <w:rFonts w:ascii="Times New Roman" w:hAnsi="Times New Roman" w:cs="Times New Roman"/>
          <w:sz w:val="24"/>
          <w:szCs w:val="24"/>
          <w:highlight w:val="yellow"/>
        </w:rPr>
      </w:pPr>
    </w:p>
    <w:p w14:paraId="7460E352" w14:textId="37E26518" w:rsidR="00B051DF" w:rsidRPr="00A36D92" w:rsidRDefault="00B051DF" w:rsidP="00702734">
      <w:pPr>
        <w:spacing w:after="0"/>
        <w:jc w:val="both"/>
        <w:rPr>
          <w:rFonts w:ascii="Times New Roman" w:hAnsi="Times New Roman" w:cs="Times New Roman"/>
          <w:sz w:val="24"/>
          <w:szCs w:val="24"/>
        </w:rPr>
      </w:pPr>
      <w:r w:rsidRPr="00A36D92">
        <w:rPr>
          <w:rFonts w:ascii="Times New Roman" w:hAnsi="Times New Roman" w:cs="Times New Roman"/>
          <w:sz w:val="24"/>
          <w:szCs w:val="24"/>
        </w:rPr>
        <w:t xml:space="preserve">Un engagement de confidentialité sera signé </w:t>
      </w:r>
      <w:r w:rsidRPr="00FD1C28">
        <w:rPr>
          <w:rFonts w:ascii="Times New Roman" w:hAnsi="Times New Roman" w:cs="Times New Roman"/>
          <w:sz w:val="24"/>
          <w:szCs w:val="24"/>
        </w:rPr>
        <w:t xml:space="preserve">par </w:t>
      </w:r>
      <w:r w:rsidR="00E611A0" w:rsidRPr="00FD1C28">
        <w:rPr>
          <w:rFonts w:ascii="Times New Roman" w:hAnsi="Times New Roman" w:cs="Times New Roman"/>
          <w:sz w:val="24"/>
          <w:szCs w:val="24"/>
        </w:rPr>
        <w:t>les</w:t>
      </w:r>
      <w:r w:rsidRPr="00FD1C28">
        <w:rPr>
          <w:rFonts w:ascii="Times New Roman" w:hAnsi="Times New Roman" w:cs="Times New Roman"/>
          <w:sz w:val="24"/>
          <w:szCs w:val="24"/>
        </w:rPr>
        <w:t xml:space="preserve"> </w:t>
      </w:r>
      <w:r w:rsidR="00FE7A27" w:rsidRPr="00FD1C28">
        <w:rPr>
          <w:rFonts w:ascii="Times New Roman" w:hAnsi="Times New Roman" w:cs="Times New Roman"/>
          <w:sz w:val="24"/>
          <w:szCs w:val="24"/>
        </w:rPr>
        <w:t>parte</w:t>
      </w:r>
      <w:r w:rsidR="00730E2A" w:rsidRPr="00FD1C28">
        <w:rPr>
          <w:rFonts w:ascii="Times New Roman" w:hAnsi="Times New Roman" w:cs="Times New Roman"/>
          <w:sz w:val="24"/>
          <w:szCs w:val="24"/>
        </w:rPr>
        <w:t>n</w:t>
      </w:r>
      <w:r w:rsidR="00FE7A27" w:rsidRPr="00FD1C28">
        <w:rPr>
          <w:rFonts w:ascii="Times New Roman" w:hAnsi="Times New Roman" w:cs="Times New Roman"/>
          <w:sz w:val="24"/>
          <w:szCs w:val="24"/>
        </w:rPr>
        <w:t xml:space="preserve">aires </w:t>
      </w:r>
      <w:r w:rsidR="00E611A0" w:rsidRPr="00FD1C28">
        <w:rPr>
          <w:rFonts w:ascii="Times New Roman" w:hAnsi="Times New Roman" w:cs="Times New Roman"/>
          <w:sz w:val="24"/>
          <w:szCs w:val="24"/>
        </w:rPr>
        <w:t xml:space="preserve">du consortium </w:t>
      </w:r>
      <w:r w:rsidRPr="00A36D92">
        <w:rPr>
          <w:rFonts w:ascii="Times New Roman" w:hAnsi="Times New Roman" w:cs="Times New Roman"/>
          <w:sz w:val="24"/>
          <w:szCs w:val="24"/>
        </w:rPr>
        <w:t xml:space="preserve">et </w:t>
      </w:r>
      <w:r w:rsidR="00E611A0" w:rsidRPr="00A36D92">
        <w:rPr>
          <w:rFonts w:ascii="Times New Roman" w:hAnsi="Times New Roman" w:cs="Times New Roman"/>
          <w:sz w:val="24"/>
          <w:szCs w:val="24"/>
        </w:rPr>
        <w:t xml:space="preserve">les </w:t>
      </w:r>
      <w:r w:rsidRPr="00A36D92">
        <w:rPr>
          <w:rFonts w:ascii="Times New Roman" w:hAnsi="Times New Roman" w:cs="Times New Roman"/>
          <w:sz w:val="24"/>
          <w:szCs w:val="24"/>
        </w:rPr>
        <w:t>experts qui interviendront dans l’évaluation des dossiers</w:t>
      </w:r>
      <w:r w:rsidR="004C04B8" w:rsidRPr="00A36D92">
        <w:rPr>
          <w:rFonts w:ascii="Times New Roman" w:hAnsi="Times New Roman" w:cs="Times New Roman"/>
          <w:sz w:val="24"/>
          <w:szCs w:val="24"/>
        </w:rPr>
        <w:t xml:space="preserve"> pour garantir </w:t>
      </w:r>
      <w:r w:rsidR="00E611A0" w:rsidRPr="00A36D92">
        <w:rPr>
          <w:rFonts w:ascii="Times New Roman" w:hAnsi="Times New Roman" w:cs="Times New Roman"/>
          <w:sz w:val="24"/>
          <w:szCs w:val="24"/>
        </w:rPr>
        <w:t>une complète</w:t>
      </w:r>
      <w:r w:rsidR="004C04B8" w:rsidRPr="00A36D92">
        <w:rPr>
          <w:rFonts w:ascii="Times New Roman" w:hAnsi="Times New Roman" w:cs="Times New Roman"/>
          <w:sz w:val="24"/>
          <w:szCs w:val="24"/>
        </w:rPr>
        <w:t xml:space="preserve"> confidentialité de leur </w:t>
      </w:r>
      <w:r w:rsidR="00E611A0" w:rsidRPr="00A36D92">
        <w:rPr>
          <w:rFonts w:ascii="Times New Roman" w:hAnsi="Times New Roman" w:cs="Times New Roman"/>
          <w:sz w:val="24"/>
          <w:szCs w:val="24"/>
        </w:rPr>
        <w:t>contenu</w:t>
      </w:r>
      <w:r w:rsidR="004C04B8" w:rsidRPr="00A36D92">
        <w:rPr>
          <w:rFonts w:ascii="Times New Roman" w:hAnsi="Times New Roman" w:cs="Times New Roman"/>
          <w:sz w:val="24"/>
          <w:szCs w:val="24"/>
        </w:rPr>
        <w:t>.</w:t>
      </w:r>
    </w:p>
    <w:p w14:paraId="10E96E21" w14:textId="77777777" w:rsidR="00A932DD" w:rsidRPr="00A36D92" w:rsidRDefault="00A932DD" w:rsidP="00702734">
      <w:pPr>
        <w:spacing w:after="0"/>
        <w:jc w:val="both"/>
        <w:rPr>
          <w:rFonts w:ascii="Times New Roman" w:hAnsi="Times New Roman" w:cs="Times New Roman"/>
          <w:sz w:val="24"/>
          <w:szCs w:val="24"/>
        </w:rPr>
      </w:pPr>
    </w:p>
    <w:p w14:paraId="288EA8D1" w14:textId="7EF353A0" w:rsidR="00CD034C" w:rsidRDefault="00B051DF" w:rsidP="00702734">
      <w:pPr>
        <w:spacing w:after="0"/>
        <w:jc w:val="both"/>
        <w:rPr>
          <w:rFonts w:ascii="Times New Roman" w:hAnsi="Times New Roman" w:cs="Times New Roman"/>
          <w:sz w:val="24"/>
          <w:szCs w:val="24"/>
        </w:rPr>
      </w:pPr>
      <w:r w:rsidRPr="00A637B1">
        <w:rPr>
          <w:rFonts w:ascii="Times New Roman" w:hAnsi="Times New Roman" w:cs="Times New Roman"/>
          <w:sz w:val="24"/>
          <w:szCs w:val="24"/>
        </w:rPr>
        <w:t>Des accords complémentaires spécifiques seront signés avec les lauréats</w:t>
      </w:r>
      <w:r w:rsidR="00393185" w:rsidRPr="00A637B1">
        <w:rPr>
          <w:rFonts w:ascii="Times New Roman" w:hAnsi="Times New Roman" w:cs="Times New Roman"/>
          <w:sz w:val="24"/>
          <w:szCs w:val="24"/>
        </w:rPr>
        <w:t>, adapté à la nature des projets</w:t>
      </w:r>
      <w:r w:rsidRPr="00A637B1">
        <w:rPr>
          <w:rFonts w:ascii="Times New Roman" w:hAnsi="Times New Roman" w:cs="Times New Roman"/>
          <w:sz w:val="24"/>
          <w:szCs w:val="24"/>
        </w:rPr>
        <w:t>.</w:t>
      </w:r>
    </w:p>
    <w:p w14:paraId="57DC10D8" w14:textId="5E9BAA73" w:rsidR="001E7EBF" w:rsidRDefault="001E7EBF" w:rsidP="00702734">
      <w:pPr>
        <w:spacing w:after="0"/>
        <w:jc w:val="both"/>
        <w:rPr>
          <w:rFonts w:ascii="Times New Roman" w:hAnsi="Times New Roman" w:cs="Times New Roman"/>
          <w:sz w:val="24"/>
          <w:szCs w:val="24"/>
        </w:rPr>
      </w:pPr>
    </w:p>
    <w:p w14:paraId="14E6DA3E" w14:textId="2D8E43AD" w:rsidR="001E7EBF" w:rsidRDefault="001E7EBF" w:rsidP="00702734">
      <w:pPr>
        <w:spacing w:after="0"/>
        <w:jc w:val="both"/>
        <w:rPr>
          <w:rFonts w:ascii="Times New Roman" w:hAnsi="Times New Roman" w:cs="Times New Roman"/>
          <w:sz w:val="24"/>
          <w:szCs w:val="24"/>
        </w:rPr>
      </w:pPr>
    </w:p>
    <w:p w14:paraId="5B27A31B" w14:textId="77777777" w:rsidR="001E7EBF" w:rsidRDefault="00000000" w:rsidP="001E7EBF">
      <w:pPr>
        <w:rPr>
          <w:rStyle w:val="Lienhypertexte"/>
          <w:b/>
          <w:bCs/>
        </w:rPr>
      </w:pPr>
      <w:hyperlink r:id="rId11" w:history="1">
        <w:r w:rsidR="001E7EBF" w:rsidRPr="007441E8">
          <w:rPr>
            <w:rStyle w:val="Lienhypertexte"/>
            <w:b/>
            <w:bCs/>
            <w:sz w:val="24"/>
            <w:szCs w:val="24"/>
          </w:rPr>
          <w:t>EN SAVOIR PLUS (FICHE COMPLETE DE L'AMI)</w:t>
        </w:r>
      </w:hyperlink>
    </w:p>
    <w:p w14:paraId="1AA93AC5" w14:textId="77777777" w:rsidR="001E7EBF" w:rsidRPr="00FB0AB9" w:rsidRDefault="001E7EBF" w:rsidP="001E7EBF"/>
    <w:bookmarkStart w:id="0" w:name="_Hlk131159397"/>
    <w:p w14:paraId="694069FC" w14:textId="2C00C81C" w:rsidR="001E7EBF" w:rsidRPr="006C27E4" w:rsidRDefault="00000000" w:rsidP="001E7EBF">
      <w:pPr>
        <w:rPr>
          <w:rStyle w:val="Lienhypertexte"/>
          <w:sz w:val="24"/>
          <w:szCs w:val="24"/>
        </w:rPr>
      </w:pPr>
      <w:r w:rsidRPr="006C27E4">
        <w:rPr>
          <w:rStyle w:val="Lienhypertexte"/>
          <w:b/>
          <w:bCs/>
          <w:sz w:val="24"/>
          <w:szCs w:val="24"/>
        </w:rPr>
        <w:fldChar w:fldCharType="begin"/>
      </w:r>
      <w:r w:rsidRPr="006C27E4">
        <w:rPr>
          <w:rStyle w:val="Lienhypertexte"/>
          <w:b/>
          <w:bCs/>
          <w:sz w:val="24"/>
          <w:szCs w:val="24"/>
        </w:rPr>
        <w:instrText>HYPERLINK "https://attendee.gotowebinar.com/register/6644173274629875039"</w:instrText>
      </w:r>
      <w:r w:rsidRPr="006C27E4">
        <w:rPr>
          <w:rStyle w:val="Lienhypertexte"/>
          <w:b/>
          <w:bCs/>
          <w:sz w:val="24"/>
          <w:szCs w:val="24"/>
        </w:rPr>
      </w:r>
      <w:r w:rsidRPr="006C27E4">
        <w:rPr>
          <w:rStyle w:val="Lienhypertexte"/>
          <w:b/>
          <w:bCs/>
          <w:sz w:val="24"/>
          <w:szCs w:val="24"/>
        </w:rPr>
        <w:fldChar w:fldCharType="separate"/>
      </w:r>
      <w:r w:rsidR="001E7EBF" w:rsidRPr="006C27E4">
        <w:rPr>
          <w:rStyle w:val="Lienhypertexte"/>
          <w:b/>
          <w:bCs/>
          <w:sz w:val="24"/>
          <w:szCs w:val="24"/>
        </w:rPr>
        <w:t>I</w:t>
      </w:r>
      <w:r w:rsidR="006C27E4" w:rsidRPr="006C27E4">
        <w:rPr>
          <w:rStyle w:val="Lienhypertexte"/>
          <w:b/>
          <w:bCs/>
          <w:sz w:val="24"/>
          <w:szCs w:val="24"/>
        </w:rPr>
        <w:t>NSCRIPTION WEBINAIR</w:t>
      </w:r>
      <w:r w:rsidR="004A7E64">
        <w:rPr>
          <w:rStyle w:val="Lienhypertexte"/>
          <w:b/>
          <w:bCs/>
          <w:sz w:val="24"/>
          <w:szCs w:val="24"/>
        </w:rPr>
        <w:t>E DU 4 AVRIL 15h/16h ICI</w:t>
      </w:r>
      <w:r w:rsidRPr="006C27E4">
        <w:rPr>
          <w:rStyle w:val="Lienhypertexte"/>
          <w:b/>
          <w:bCs/>
          <w:sz w:val="24"/>
          <w:szCs w:val="24"/>
        </w:rPr>
        <w:fldChar w:fldCharType="end"/>
      </w:r>
    </w:p>
    <w:bookmarkEnd w:id="0"/>
    <w:p w14:paraId="672EE141" w14:textId="77777777" w:rsidR="001E7EBF" w:rsidRPr="00FB0AB9" w:rsidRDefault="001E7EBF" w:rsidP="001E7EBF"/>
    <w:p w14:paraId="0C846C5C" w14:textId="77777777" w:rsidR="001E7EBF" w:rsidRPr="00D2429D" w:rsidRDefault="00000000" w:rsidP="001E7EBF">
      <w:pPr>
        <w:rPr>
          <w:rStyle w:val="Lienhypertexte"/>
          <w:b/>
          <w:bCs/>
        </w:rPr>
      </w:pPr>
      <w:hyperlink r:id="rId12" w:history="1">
        <w:r w:rsidR="001E7EBF" w:rsidRPr="007441E8">
          <w:rPr>
            <w:rStyle w:val="Lienhypertexte"/>
            <w:b/>
            <w:bCs/>
            <w:sz w:val="24"/>
            <w:szCs w:val="24"/>
          </w:rPr>
          <w:t>DOSSIER DE CANDIDATURE</w:t>
        </w:r>
      </w:hyperlink>
    </w:p>
    <w:p w14:paraId="4F3DAE8F" w14:textId="77777777" w:rsidR="001E7EBF" w:rsidRDefault="001E7EBF" w:rsidP="001E7EBF"/>
    <w:p w14:paraId="476CFAFA" w14:textId="74EC0C01" w:rsidR="001757C0" w:rsidRPr="006D26FA" w:rsidRDefault="001757C0" w:rsidP="00702734">
      <w:pPr>
        <w:jc w:val="both"/>
        <w:rPr>
          <w:rFonts w:ascii="Times New Roman" w:hAnsi="Times New Roman" w:cs="Times New Roman"/>
          <w:b/>
          <w:bCs/>
          <w:sz w:val="24"/>
          <w:szCs w:val="24"/>
        </w:rPr>
      </w:pPr>
      <w:r w:rsidRPr="006D26FA">
        <w:rPr>
          <w:rFonts w:ascii="Times New Roman" w:hAnsi="Times New Roman" w:cs="Times New Roman"/>
          <w:b/>
          <w:bCs/>
          <w:sz w:val="24"/>
          <w:szCs w:val="24"/>
        </w:rPr>
        <w:br w:type="page"/>
      </w:r>
    </w:p>
    <w:p w14:paraId="1853826D" w14:textId="5577871B" w:rsidR="001757C0" w:rsidRPr="00E17B6D" w:rsidRDefault="00F93FE7" w:rsidP="00D90782">
      <w:pPr>
        <w:pStyle w:val="Default"/>
        <w:jc w:val="center"/>
        <w:rPr>
          <w:sz w:val="32"/>
          <w:szCs w:val="32"/>
        </w:rPr>
      </w:pPr>
      <w:r>
        <w:rPr>
          <w:b/>
          <w:bCs/>
          <w:sz w:val="32"/>
          <w:szCs w:val="32"/>
        </w:rPr>
        <w:lastRenderedPageBreak/>
        <w:t>THEME</w:t>
      </w:r>
      <w:r w:rsidR="001757C0" w:rsidRPr="00E17B6D">
        <w:rPr>
          <w:b/>
          <w:bCs/>
          <w:sz w:val="32"/>
          <w:szCs w:val="32"/>
        </w:rPr>
        <w:t xml:space="preserve"> 1</w:t>
      </w:r>
    </w:p>
    <w:p w14:paraId="6A4B1ED6" w14:textId="77777777" w:rsidR="00E17B6D" w:rsidRDefault="00E17B6D" w:rsidP="00D90782">
      <w:pPr>
        <w:spacing w:after="0"/>
        <w:jc w:val="center"/>
        <w:rPr>
          <w:b/>
          <w:bCs/>
          <w:i/>
          <w:iCs/>
          <w:sz w:val="23"/>
          <w:szCs w:val="23"/>
        </w:rPr>
      </w:pPr>
    </w:p>
    <w:p w14:paraId="2728603D" w14:textId="6632DD3C" w:rsidR="00022352" w:rsidRPr="00E17B6D" w:rsidRDefault="00A762CC" w:rsidP="00D90782">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Optimisation</w:t>
      </w:r>
      <w:r w:rsidRPr="00022352">
        <w:rPr>
          <w:rFonts w:ascii="Times New Roman" w:hAnsi="Times New Roman" w:cs="Times New Roman"/>
          <w:b/>
          <w:bCs/>
          <w:i/>
          <w:iCs/>
          <w:sz w:val="28"/>
          <w:szCs w:val="28"/>
        </w:rPr>
        <w:t xml:space="preserve"> </w:t>
      </w:r>
      <w:r w:rsidR="00022352" w:rsidRPr="00022352">
        <w:rPr>
          <w:rFonts w:ascii="Times New Roman" w:hAnsi="Times New Roman" w:cs="Times New Roman"/>
          <w:b/>
          <w:bCs/>
          <w:i/>
          <w:iCs/>
          <w:sz w:val="28"/>
          <w:szCs w:val="28"/>
        </w:rPr>
        <w:t>des impacts d’un parc éolien flottant sur la biodiversité</w:t>
      </w:r>
    </w:p>
    <w:p w14:paraId="3C4D6CAC" w14:textId="62B4A764" w:rsidR="008950C8" w:rsidRDefault="008950C8" w:rsidP="00702734">
      <w:pPr>
        <w:spacing w:after="0"/>
        <w:jc w:val="both"/>
        <w:rPr>
          <w:b/>
          <w:bCs/>
          <w:i/>
          <w:iCs/>
          <w:sz w:val="23"/>
          <w:szCs w:val="23"/>
        </w:rPr>
      </w:pPr>
    </w:p>
    <w:p w14:paraId="58758A51" w14:textId="77777777" w:rsidR="00E17B6D" w:rsidRPr="007C5DDF" w:rsidRDefault="00E17B6D" w:rsidP="00702734">
      <w:p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b/>
          <w:bCs/>
          <w:color w:val="399BA7"/>
          <w:kern w:val="0"/>
          <w:sz w:val="24"/>
          <w:szCs w:val="24"/>
          <w:lang w:eastAsia="fr-FR"/>
          <w14:ligatures w14:val="none"/>
        </w:rPr>
        <w:t>CONTEXTE</w:t>
      </w:r>
    </w:p>
    <w:p w14:paraId="0E009687" w14:textId="77777777" w:rsidR="00D90611" w:rsidRDefault="00D90611" w:rsidP="00702734">
      <w:pPr>
        <w:spacing w:after="0"/>
        <w:jc w:val="both"/>
        <w:rPr>
          <w:rFonts w:ascii="Times New Roman" w:hAnsi="Times New Roman" w:cs="Times New Roman"/>
          <w:sz w:val="24"/>
          <w:szCs w:val="24"/>
        </w:rPr>
      </w:pPr>
    </w:p>
    <w:p w14:paraId="49BA8A13" w14:textId="6AE5D3F0" w:rsidR="008950C8" w:rsidRDefault="00E17B6D" w:rsidP="00702734">
      <w:pPr>
        <w:spacing w:after="0"/>
        <w:jc w:val="both"/>
        <w:rPr>
          <w:rFonts w:ascii="Times New Roman" w:hAnsi="Times New Roman" w:cs="Times New Roman"/>
          <w:sz w:val="24"/>
          <w:szCs w:val="24"/>
        </w:rPr>
      </w:pPr>
      <w:r w:rsidRPr="00E17B6D">
        <w:rPr>
          <w:rFonts w:ascii="Times New Roman" w:hAnsi="Times New Roman" w:cs="Times New Roman"/>
          <w:sz w:val="24"/>
          <w:szCs w:val="24"/>
        </w:rPr>
        <w:t xml:space="preserve">Un </w:t>
      </w:r>
      <w:r>
        <w:rPr>
          <w:rFonts w:ascii="Times New Roman" w:hAnsi="Times New Roman" w:cs="Times New Roman"/>
          <w:sz w:val="24"/>
          <w:szCs w:val="24"/>
        </w:rPr>
        <w:t>parc</w:t>
      </w:r>
      <w:r w:rsidRPr="00E17B6D">
        <w:rPr>
          <w:rFonts w:ascii="Times New Roman" w:hAnsi="Times New Roman" w:cs="Times New Roman"/>
          <w:sz w:val="24"/>
          <w:szCs w:val="24"/>
        </w:rPr>
        <w:t xml:space="preserve"> éolien offshore est une installation complexe générant des activités multiples </w:t>
      </w:r>
      <w:r>
        <w:rPr>
          <w:rFonts w:ascii="Times New Roman" w:hAnsi="Times New Roman" w:cs="Times New Roman"/>
          <w:sz w:val="24"/>
          <w:szCs w:val="24"/>
        </w:rPr>
        <w:t>pouvant avoir un impact sur la biodiversité du lieu</w:t>
      </w:r>
      <w:r w:rsidRPr="00E17B6D">
        <w:rPr>
          <w:rFonts w:ascii="Times New Roman" w:hAnsi="Times New Roman" w:cs="Times New Roman"/>
          <w:sz w:val="24"/>
          <w:szCs w:val="24"/>
        </w:rPr>
        <w:t>.</w:t>
      </w:r>
    </w:p>
    <w:p w14:paraId="345AD13C" w14:textId="1B19C1A4" w:rsidR="002469D5" w:rsidRDefault="002469D5" w:rsidP="00702734">
      <w:pPr>
        <w:spacing w:after="0"/>
        <w:jc w:val="both"/>
        <w:rPr>
          <w:rFonts w:ascii="Times New Roman" w:hAnsi="Times New Roman" w:cs="Times New Roman"/>
          <w:sz w:val="24"/>
          <w:szCs w:val="24"/>
        </w:rPr>
      </w:pPr>
    </w:p>
    <w:p w14:paraId="4626780F" w14:textId="6DE72874" w:rsidR="002469D5" w:rsidRDefault="002469D5" w:rsidP="00702734">
      <w:pPr>
        <w:spacing w:after="0"/>
        <w:jc w:val="both"/>
        <w:rPr>
          <w:rFonts w:ascii="Times New Roman" w:hAnsi="Times New Roman" w:cs="Times New Roman"/>
          <w:sz w:val="24"/>
          <w:szCs w:val="24"/>
        </w:rPr>
      </w:pPr>
      <w:r>
        <w:rPr>
          <w:rFonts w:ascii="Times New Roman" w:hAnsi="Times New Roman" w:cs="Times New Roman"/>
          <w:sz w:val="24"/>
          <w:szCs w:val="24"/>
        </w:rPr>
        <w:t xml:space="preserve">Afin de permettre la meilleure intégration du parc éolien offshore, il est nécessaire de </w:t>
      </w:r>
      <w:r w:rsidR="00C5681E">
        <w:rPr>
          <w:rFonts w:ascii="Times New Roman" w:hAnsi="Times New Roman" w:cs="Times New Roman"/>
          <w:sz w:val="24"/>
          <w:szCs w:val="24"/>
        </w:rPr>
        <w:t xml:space="preserve">prévoir des mesures de prévention adaptées permettant de réduire et </w:t>
      </w:r>
      <w:r w:rsidR="006935A3">
        <w:rPr>
          <w:rFonts w:ascii="Times New Roman" w:hAnsi="Times New Roman" w:cs="Times New Roman"/>
          <w:sz w:val="24"/>
          <w:szCs w:val="24"/>
        </w:rPr>
        <w:t xml:space="preserve">de </w:t>
      </w:r>
      <w:r w:rsidR="00C5681E">
        <w:rPr>
          <w:rFonts w:ascii="Times New Roman" w:hAnsi="Times New Roman" w:cs="Times New Roman"/>
          <w:sz w:val="24"/>
          <w:szCs w:val="24"/>
        </w:rPr>
        <w:t>minimiser les impacts potentiels</w:t>
      </w:r>
      <w:r w:rsidR="003E6444">
        <w:rPr>
          <w:rFonts w:ascii="Times New Roman" w:hAnsi="Times New Roman" w:cs="Times New Roman"/>
          <w:sz w:val="24"/>
          <w:szCs w:val="24"/>
        </w:rPr>
        <w:t xml:space="preserve"> sur les différents compartiments environnementaux susceptibles d’être impactés</w:t>
      </w:r>
      <w:r w:rsidR="001B4509">
        <w:rPr>
          <w:rFonts w:ascii="Times New Roman" w:hAnsi="Times New Roman" w:cs="Times New Roman"/>
          <w:sz w:val="24"/>
          <w:szCs w:val="24"/>
        </w:rPr>
        <w:t xml:space="preserve"> : </w:t>
      </w:r>
      <w:r w:rsidR="003E6444">
        <w:rPr>
          <w:rFonts w:ascii="Times New Roman" w:hAnsi="Times New Roman" w:cs="Times New Roman"/>
          <w:sz w:val="24"/>
          <w:szCs w:val="24"/>
        </w:rPr>
        <w:t>avifaune,</w:t>
      </w:r>
      <w:r w:rsidR="0033586C">
        <w:rPr>
          <w:rFonts w:ascii="Times New Roman" w:hAnsi="Times New Roman" w:cs="Times New Roman"/>
          <w:sz w:val="24"/>
          <w:szCs w:val="24"/>
        </w:rPr>
        <w:t xml:space="preserve"> ichtyofaune, </w:t>
      </w:r>
      <w:r w:rsidR="003E6444">
        <w:rPr>
          <w:rFonts w:ascii="Times New Roman" w:hAnsi="Times New Roman" w:cs="Times New Roman"/>
          <w:sz w:val="24"/>
          <w:szCs w:val="24"/>
        </w:rPr>
        <w:t>mammifères marins, chiroptères, benthos, etc</w:t>
      </w:r>
      <w:r w:rsidR="00716F8B">
        <w:rPr>
          <w:rFonts w:ascii="Times New Roman" w:hAnsi="Times New Roman" w:cs="Times New Roman"/>
          <w:sz w:val="24"/>
          <w:szCs w:val="24"/>
        </w:rPr>
        <w:t>.</w:t>
      </w:r>
    </w:p>
    <w:p w14:paraId="39DC47B6" w14:textId="353F1C1B" w:rsidR="003E6444" w:rsidRDefault="003E6444" w:rsidP="00702734">
      <w:pPr>
        <w:spacing w:after="0"/>
        <w:jc w:val="both"/>
        <w:rPr>
          <w:rFonts w:ascii="Times New Roman" w:hAnsi="Times New Roman" w:cs="Times New Roman"/>
          <w:sz w:val="24"/>
          <w:szCs w:val="24"/>
        </w:rPr>
      </w:pPr>
    </w:p>
    <w:p w14:paraId="5126170B" w14:textId="7DE4D041" w:rsidR="003E6444" w:rsidRDefault="003E6444" w:rsidP="00702734">
      <w:pPr>
        <w:spacing w:after="0"/>
        <w:jc w:val="both"/>
        <w:rPr>
          <w:rFonts w:ascii="Times New Roman" w:hAnsi="Times New Roman" w:cs="Times New Roman"/>
          <w:sz w:val="24"/>
          <w:szCs w:val="24"/>
        </w:rPr>
      </w:pPr>
      <w:r>
        <w:rPr>
          <w:rFonts w:ascii="Times New Roman" w:hAnsi="Times New Roman" w:cs="Times New Roman"/>
          <w:sz w:val="24"/>
          <w:szCs w:val="24"/>
        </w:rPr>
        <w:t xml:space="preserve">A noter que les </w:t>
      </w:r>
      <w:r w:rsidR="00716F8B">
        <w:rPr>
          <w:rFonts w:ascii="Times New Roman" w:hAnsi="Times New Roman" w:cs="Times New Roman"/>
          <w:sz w:val="24"/>
          <w:szCs w:val="24"/>
        </w:rPr>
        <w:t>habitats</w:t>
      </w:r>
      <w:r>
        <w:rPr>
          <w:rFonts w:ascii="Times New Roman" w:hAnsi="Times New Roman" w:cs="Times New Roman"/>
          <w:sz w:val="24"/>
          <w:szCs w:val="24"/>
        </w:rPr>
        <w:t xml:space="preserve"> benthique</w:t>
      </w:r>
      <w:r w:rsidR="00716F8B">
        <w:rPr>
          <w:rFonts w:ascii="Times New Roman" w:hAnsi="Times New Roman" w:cs="Times New Roman"/>
          <w:sz w:val="24"/>
          <w:szCs w:val="24"/>
        </w:rPr>
        <w:t>s</w:t>
      </w:r>
      <w:r w:rsidR="0033586C">
        <w:rPr>
          <w:rFonts w:ascii="Times New Roman" w:hAnsi="Times New Roman" w:cs="Times New Roman"/>
          <w:sz w:val="24"/>
          <w:szCs w:val="24"/>
        </w:rPr>
        <w:t>, l’avifaune</w:t>
      </w:r>
      <w:r>
        <w:rPr>
          <w:rFonts w:ascii="Times New Roman" w:hAnsi="Times New Roman" w:cs="Times New Roman"/>
          <w:sz w:val="24"/>
          <w:szCs w:val="24"/>
        </w:rPr>
        <w:t xml:space="preserve"> et </w:t>
      </w:r>
      <w:r w:rsidR="0033586C">
        <w:rPr>
          <w:rFonts w:ascii="Times New Roman" w:hAnsi="Times New Roman" w:cs="Times New Roman"/>
          <w:sz w:val="24"/>
          <w:szCs w:val="24"/>
        </w:rPr>
        <w:t xml:space="preserve">les </w:t>
      </w:r>
      <w:r>
        <w:rPr>
          <w:rFonts w:ascii="Times New Roman" w:hAnsi="Times New Roman" w:cs="Times New Roman"/>
          <w:sz w:val="24"/>
          <w:szCs w:val="24"/>
        </w:rPr>
        <w:t xml:space="preserve">chiroptères </w:t>
      </w:r>
      <w:r w:rsidR="00716F8B">
        <w:rPr>
          <w:rFonts w:ascii="Times New Roman" w:hAnsi="Times New Roman" w:cs="Times New Roman"/>
          <w:sz w:val="24"/>
          <w:szCs w:val="24"/>
        </w:rPr>
        <w:t xml:space="preserve">représentent des enjeux sur </w:t>
      </w:r>
      <w:r w:rsidR="00937EB3">
        <w:rPr>
          <w:rFonts w:ascii="Times New Roman" w:hAnsi="Times New Roman" w:cs="Times New Roman"/>
          <w:sz w:val="24"/>
          <w:szCs w:val="24"/>
        </w:rPr>
        <w:t>lesquels</w:t>
      </w:r>
      <w:r w:rsidR="00716F8B">
        <w:rPr>
          <w:rFonts w:ascii="Times New Roman" w:hAnsi="Times New Roman" w:cs="Times New Roman"/>
          <w:sz w:val="24"/>
          <w:szCs w:val="24"/>
        </w:rPr>
        <w:t xml:space="preserve"> AEM porte une attention particulière</w:t>
      </w:r>
      <w:r w:rsidR="0033586C">
        <w:rPr>
          <w:rFonts w:ascii="Times New Roman" w:hAnsi="Times New Roman" w:cs="Times New Roman"/>
          <w:sz w:val="24"/>
          <w:szCs w:val="24"/>
        </w:rPr>
        <w:t xml:space="preserve"> dans le cadre de l’AO5 Bretagne Sud</w:t>
      </w:r>
      <w:r w:rsidR="00716F8B">
        <w:rPr>
          <w:rFonts w:ascii="Times New Roman" w:hAnsi="Times New Roman" w:cs="Times New Roman"/>
          <w:sz w:val="24"/>
          <w:szCs w:val="24"/>
        </w:rPr>
        <w:t xml:space="preserve">. </w:t>
      </w:r>
    </w:p>
    <w:p w14:paraId="2B3A9CEF" w14:textId="77777777" w:rsidR="00E17B6D" w:rsidRDefault="00E17B6D" w:rsidP="00702734">
      <w:pPr>
        <w:spacing w:after="0" w:line="240" w:lineRule="auto"/>
        <w:jc w:val="both"/>
        <w:rPr>
          <w:rFonts w:ascii="Times New Roman" w:eastAsia="Times New Roman" w:hAnsi="Times New Roman" w:cs="Times New Roman"/>
          <w:kern w:val="0"/>
          <w:sz w:val="24"/>
          <w:szCs w:val="24"/>
          <w:lang w:eastAsia="fr-FR"/>
          <w14:ligatures w14:val="none"/>
        </w:rPr>
      </w:pPr>
    </w:p>
    <w:p w14:paraId="20D0ECBB" w14:textId="33239072" w:rsidR="00E17B6D" w:rsidRPr="007C5DDF" w:rsidRDefault="00E17B6D" w:rsidP="00702734">
      <w:p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b/>
          <w:bCs/>
          <w:color w:val="399BA7"/>
          <w:kern w:val="0"/>
          <w:sz w:val="24"/>
          <w:szCs w:val="24"/>
          <w:lang w:eastAsia="fr-FR"/>
          <w14:ligatures w14:val="none"/>
        </w:rPr>
        <w:t>OBJECTIF</w:t>
      </w:r>
    </w:p>
    <w:p w14:paraId="2F010E9D" w14:textId="77777777" w:rsidR="00D90611" w:rsidRDefault="00D90611" w:rsidP="00702734">
      <w:pPr>
        <w:spacing w:after="0"/>
        <w:jc w:val="both"/>
        <w:rPr>
          <w:rFonts w:ascii="Times New Roman" w:hAnsi="Times New Roman" w:cs="Times New Roman"/>
          <w:sz w:val="24"/>
          <w:szCs w:val="24"/>
        </w:rPr>
      </w:pPr>
    </w:p>
    <w:p w14:paraId="49D8CF9A" w14:textId="466DB29E" w:rsidR="002469D5" w:rsidRDefault="002469D5" w:rsidP="00702734">
      <w:pPr>
        <w:spacing w:after="0"/>
        <w:jc w:val="both"/>
        <w:rPr>
          <w:rFonts w:ascii="Times New Roman" w:hAnsi="Times New Roman" w:cs="Times New Roman"/>
          <w:sz w:val="24"/>
          <w:szCs w:val="24"/>
        </w:rPr>
      </w:pPr>
      <w:r w:rsidRPr="002469D5">
        <w:rPr>
          <w:rFonts w:ascii="Times New Roman" w:hAnsi="Times New Roman" w:cs="Times New Roman"/>
          <w:sz w:val="24"/>
          <w:szCs w:val="24"/>
        </w:rPr>
        <w:t xml:space="preserve">Les candidats pourront présenter toute </w:t>
      </w:r>
      <w:r w:rsidR="008950C8" w:rsidRPr="002469D5">
        <w:rPr>
          <w:rFonts w:ascii="Times New Roman" w:hAnsi="Times New Roman" w:cs="Times New Roman"/>
          <w:sz w:val="24"/>
          <w:szCs w:val="24"/>
        </w:rPr>
        <w:t>solution innovante</w:t>
      </w:r>
      <w:r w:rsidRPr="002469D5">
        <w:rPr>
          <w:rFonts w:ascii="Times New Roman" w:hAnsi="Times New Roman" w:cs="Times New Roman"/>
          <w:sz w:val="24"/>
          <w:szCs w:val="24"/>
        </w:rPr>
        <w:t xml:space="preserve"> </w:t>
      </w:r>
      <w:r w:rsidR="008950C8" w:rsidRPr="002469D5">
        <w:rPr>
          <w:rFonts w:ascii="Times New Roman" w:hAnsi="Times New Roman" w:cs="Times New Roman"/>
          <w:sz w:val="24"/>
          <w:szCs w:val="24"/>
        </w:rPr>
        <w:t xml:space="preserve">à intégrer dans </w:t>
      </w:r>
      <w:r w:rsidRPr="002469D5">
        <w:rPr>
          <w:rFonts w:ascii="Times New Roman" w:hAnsi="Times New Roman" w:cs="Times New Roman"/>
          <w:sz w:val="24"/>
          <w:szCs w:val="24"/>
        </w:rPr>
        <w:t>un</w:t>
      </w:r>
      <w:r w:rsidR="008950C8" w:rsidRPr="002469D5">
        <w:rPr>
          <w:rFonts w:ascii="Times New Roman" w:hAnsi="Times New Roman" w:cs="Times New Roman"/>
          <w:sz w:val="24"/>
          <w:szCs w:val="24"/>
        </w:rPr>
        <w:t xml:space="preserve"> parc éolien en mer </w:t>
      </w:r>
      <w:r w:rsidR="00B5326C">
        <w:rPr>
          <w:rFonts w:ascii="Times New Roman" w:hAnsi="Times New Roman" w:cs="Times New Roman"/>
          <w:sz w:val="24"/>
          <w:szCs w:val="24"/>
        </w:rPr>
        <w:t xml:space="preserve">flottant </w:t>
      </w:r>
      <w:r w:rsidR="008950C8" w:rsidRPr="002469D5">
        <w:rPr>
          <w:rFonts w:ascii="Times New Roman" w:hAnsi="Times New Roman" w:cs="Times New Roman"/>
          <w:sz w:val="24"/>
          <w:szCs w:val="24"/>
        </w:rPr>
        <w:t>dans le but de minimiser l'impact sur la biodiversité</w:t>
      </w:r>
      <w:r w:rsidR="008950C8" w:rsidRPr="0033586C">
        <w:rPr>
          <w:rFonts w:ascii="Times New Roman" w:hAnsi="Times New Roman" w:cs="Times New Roman"/>
          <w:sz w:val="24"/>
          <w:szCs w:val="24"/>
        </w:rPr>
        <w:t>.</w:t>
      </w:r>
    </w:p>
    <w:p w14:paraId="5E8BAB99" w14:textId="77777777" w:rsidR="002469D5" w:rsidRPr="002469D5" w:rsidRDefault="002469D5" w:rsidP="00702734">
      <w:pPr>
        <w:spacing w:after="0"/>
        <w:jc w:val="both"/>
        <w:rPr>
          <w:rFonts w:ascii="Times New Roman" w:hAnsi="Times New Roman" w:cs="Times New Roman"/>
          <w:sz w:val="24"/>
          <w:szCs w:val="24"/>
        </w:rPr>
      </w:pPr>
    </w:p>
    <w:p w14:paraId="6C2BBA2F" w14:textId="6846011B" w:rsidR="008950C8" w:rsidRDefault="008950C8" w:rsidP="00702734">
      <w:pPr>
        <w:spacing w:after="0"/>
        <w:jc w:val="both"/>
        <w:rPr>
          <w:rFonts w:ascii="Times New Roman" w:hAnsi="Times New Roman" w:cs="Times New Roman"/>
          <w:sz w:val="24"/>
          <w:szCs w:val="24"/>
        </w:rPr>
      </w:pPr>
      <w:r w:rsidRPr="002469D5">
        <w:rPr>
          <w:rFonts w:ascii="Times New Roman" w:hAnsi="Times New Roman" w:cs="Times New Roman"/>
          <w:sz w:val="24"/>
          <w:szCs w:val="24"/>
        </w:rPr>
        <w:t xml:space="preserve">Les solutions recherchées peuvent être proposées par des </w:t>
      </w:r>
      <w:r w:rsidR="00C96F0F">
        <w:rPr>
          <w:rFonts w:ascii="Times New Roman" w:eastAsia="Times New Roman" w:hAnsi="Times New Roman" w:cs="Times New Roman"/>
          <w:kern w:val="0"/>
          <w:sz w:val="24"/>
          <w:szCs w:val="24"/>
          <w:lang w:eastAsia="fr-FR"/>
          <w14:ligatures w14:val="none"/>
        </w:rPr>
        <w:t>organisations de tout type et de toute taille</w:t>
      </w:r>
      <w:r w:rsidR="00C96F0F">
        <w:rPr>
          <w:rFonts w:ascii="Times New Roman" w:hAnsi="Times New Roman" w:cs="Times New Roman"/>
          <w:sz w:val="24"/>
          <w:szCs w:val="24"/>
        </w:rPr>
        <w:t xml:space="preserve">, seule </w:t>
      </w:r>
      <w:r w:rsidR="00235037">
        <w:rPr>
          <w:rFonts w:ascii="Times New Roman" w:hAnsi="Times New Roman" w:cs="Times New Roman"/>
          <w:sz w:val="24"/>
          <w:szCs w:val="24"/>
        </w:rPr>
        <w:t>ou en groupement</w:t>
      </w:r>
      <w:r w:rsidR="00C96F0F">
        <w:rPr>
          <w:rFonts w:ascii="Times New Roman" w:hAnsi="Times New Roman" w:cs="Times New Roman"/>
          <w:sz w:val="24"/>
          <w:szCs w:val="24"/>
        </w:rPr>
        <w:t xml:space="preserve"> (cf. critères d’éligibilité)</w:t>
      </w:r>
      <w:r w:rsidRPr="002469D5">
        <w:rPr>
          <w:rFonts w:ascii="Times New Roman" w:hAnsi="Times New Roman" w:cs="Times New Roman"/>
          <w:sz w:val="24"/>
          <w:szCs w:val="24"/>
        </w:rPr>
        <w:t>. Elles devront répondre à l'une ou plusieurs des fonctions suivantes :</w:t>
      </w:r>
    </w:p>
    <w:p w14:paraId="3D56C2AF" w14:textId="77777777" w:rsidR="00C5681E" w:rsidRPr="002469D5" w:rsidRDefault="00C5681E" w:rsidP="00702734">
      <w:pPr>
        <w:spacing w:after="0"/>
        <w:jc w:val="both"/>
        <w:rPr>
          <w:rFonts w:ascii="Times New Roman" w:hAnsi="Times New Roman" w:cs="Times New Roman"/>
          <w:sz w:val="24"/>
          <w:szCs w:val="24"/>
        </w:rPr>
      </w:pPr>
    </w:p>
    <w:p w14:paraId="7BBD928A" w14:textId="47519022" w:rsidR="0033586C" w:rsidRDefault="008950C8" w:rsidP="00702734">
      <w:pPr>
        <w:pStyle w:val="Paragraphedeliste"/>
        <w:numPr>
          <w:ilvl w:val="0"/>
          <w:numId w:val="10"/>
        </w:numPr>
        <w:spacing w:after="0" w:line="240" w:lineRule="auto"/>
        <w:contextualSpacing w:val="0"/>
        <w:jc w:val="both"/>
        <w:rPr>
          <w:rFonts w:ascii="Times New Roman" w:eastAsia="Times New Roman" w:hAnsi="Times New Roman" w:cs="Times New Roman"/>
          <w:sz w:val="24"/>
          <w:szCs w:val="24"/>
        </w:rPr>
      </w:pPr>
      <w:r w:rsidRPr="00C5681E">
        <w:rPr>
          <w:rFonts w:ascii="Times New Roman" w:eastAsia="Times New Roman" w:hAnsi="Times New Roman" w:cs="Times New Roman"/>
          <w:sz w:val="24"/>
          <w:szCs w:val="24"/>
        </w:rPr>
        <w:t xml:space="preserve">Réduire et compenser les impacts sur la biodiversité et leurs </w:t>
      </w:r>
      <w:r w:rsidRPr="00D80648">
        <w:rPr>
          <w:rFonts w:ascii="Times New Roman" w:eastAsia="Times New Roman" w:hAnsi="Times New Roman" w:cs="Times New Roman"/>
          <w:sz w:val="24"/>
          <w:szCs w:val="24"/>
        </w:rPr>
        <w:t>habitats</w:t>
      </w:r>
      <w:r w:rsidR="008E748D" w:rsidRPr="00D80648">
        <w:rPr>
          <w:rFonts w:ascii="Times New Roman" w:eastAsia="Times New Roman" w:hAnsi="Times New Roman" w:cs="Times New Roman"/>
          <w:sz w:val="24"/>
          <w:szCs w:val="24"/>
        </w:rPr>
        <w:t xml:space="preserve"> (exemple</w:t>
      </w:r>
      <w:r w:rsidR="009918E7" w:rsidRPr="00D80648">
        <w:rPr>
          <w:rFonts w:ascii="Times New Roman" w:eastAsia="Times New Roman" w:hAnsi="Times New Roman" w:cs="Times New Roman"/>
          <w:sz w:val="24"/>
          <w:szCs w:val="24"/>
        </w:rPr>
        <w:t>s</w:t>
      </w:r>
      <w:r w:rsidR="008E748D" w:rsidRPr="00D80648">
        <w:rPr>
          <w:rFonts w:ascii="Times New Roman" w:eastAsia="Times New Roman" w:hAnsi="Times New Roman" w:cs="Times New Roman"/>
          <w:sz w:val="24"/>
          <w:szCs w:val="24"/>
        </w:rPr>
        <w:t> : Récifs artificiels créant un écosystème autour ou dans les parcs et pouvant contribuer à la protection des ancrages</w:t>
      </w:r>
      <w:r w:rsidR="00561620" w:rsidRPr="00D80648">
        <w:rPr>
          <w:rFonts w:ascii="Times New Roman" w:eastAsia="Times New Roman" w:hAnsi="Times New Roman" w:cs="Times New Roman"/>
          <w:sz w:val="24"/>
          <w:szCs w:val="24"/>
        </w:rPr>
        <w:t>/lignes d’ancrage</w:t>
      </w:r>
      <w:r w:rsidR="00635EA9" w:rsidRPr="00D80648">
        <w:rPr>
          <w:rFonts w:ascii="Times New Roman" w:eastAsia="Times New Roman" w:hAnsi="Times New Roman" w:cs="Times New Roman"/>
          <w:sz w:val="24"/>
          <w:szCs w:val="24"/>
        </w:rPr>
        <w:t>/câbles inter-éoliennes</w:t>
      </w:r>
      <w:r w:rsidR="009918E7" w:rsidRPr="00D80648">
        <w:rPr>
          <w:rFonts w:ascii="Times New Roman" w:eastAsia="Times New Roman" w:hAnsi="Times New Roman" w:cs="Times New Roman"/>
          <w:sz w:val="24"/>
          <w:szCs w:val="24"/>
        </w:rPr>
        <w:t> ; Etudes éventuelles de peuplement et de suivi de ces récifs</w:t>
      </w:r>
      <w:r w:rsidR="00471432" w:rsidRPr="00D80648">
        <w:rPr>
          <w:rFonts w:ascii="Times New Roman" w:eastAsia="Times New Roman" w:hAnsi="Times New Roman" w:cs="Times New Roman"/>
          <w:sz w:val="24"/>
          <w:szCs w:val="24"/>
        </w:rPr>
        <w:t xml:space="preserve"> etc.)</w:t>
      </w:r>
    </w:p>
    <w:p w14:paraId="6890C417" w14:textId="08CB8809" w:rsidR="00C5681E" w:rsidRPr="0033586C" w:rsidRDefault="008950C8" w:rsidP="00702734">
      <w:pPr>
        <w:pStyle w:val="Paragraphedeliste"/>
        <w:numPr>
          <w:ilvl w:val="0"/>
          <w:numId w:val="10"/>
        </w:numPr>
        <w:spacing w:after="0" w:line="240" w:lineRule="auto"/>
        <w:contextualSpacing w:val="0"/>
        <w:jc w:val="both"/>
        <w:rPr>
          <w:rFonts w:ascii="Times New Roman" w:eastAsia="Times New Roman" w:hAnsi="Times New Roman" w:cs="Times New Roman"/>
          <w:sz w:val="24"/>
          <w:szCs w:val="24"/>
        </w:rPr>
      </w:pPr>
      <w:r w:rsidRPr="0033586C">
        <w:rPr>
          <w:rFonts w:ascii="Times New Roman" w:eastAsia="Times New Roman" w:hAnsi="Times New Roman" w:cs="Times New Roman"/>
          <w:sz w:val="24"/>
          <w:szCs w:val="24"/>
        </w:rPr>
        <w:t>Permettre des campagnes de suivi environnemental pour surveiller l'état général de l'écosystème ou de certaines espèces clés afin de combler</w:t>
      </w:r>
      <w:r w:rsidR="00530062" w:rsidRPr="0033586C">
        <w:rPr>
          <w:rFonts w:ascii="Times New Roman" w:eastAsia="Times New Roman" w:hAnsi="Times New Roman" w:cs="Times New Roman"/>
          <w:sz w:val="24"/>
          <w:szCs w:val="24"/>
        </w:rPr>
        <w:t xml:space="preserve"> les lacunes de connaissance</w:t>
      </w:r>
    </w:p>
    <w:p w14:paraId="1B8B2FC1" w14:textId="5F4FF148" w:rsidR="00C5681E" w:rsidRDefault="008950C8" w:rsidP="00702734">
      <w:pPr>
        <w:pStyle w:val="Paragraphedeliste"/>
        <w:numPr>
          <w:ilvl w:val="0"/>
          <w:numId w:val="9"/>
        </w:numPr>
        <w:spacing w:after="0" w:line="240" w:lineRule="auto"/>
        <w:contextualSpacing w:val="0"/>
        <w:jc w:val="both"/>
        <w:rPr>
          <w:rFonts w:ascii="Times New Roman" w:eastAsia="Times New Roman" w:hAnsi="Times New Roman" w:cs="Times New Roman"/>
          <w:sz w:val="24"/>
          <w:szCs w:val="24"/>
        </w:rPr>
      </w:pPr>
      <w:r w:rsidRPr="000F4924">
        <w:rPr>
          <w:rFonts w:ascii="Times New Roman" w:eastAsia="Times New Roman" w:hAnsi="Times New Roman" w:cs="Times New Roman"/>
          <w:sz w:val="24"/>
          <w:szCs w:val="24"/>
        </w:rPr>
        <w:t xml:space="preserve">Développer des modèles d'aquaculture </w:t>
      </w:r>
      <w:r w:rsidR="00530062" w:rsidRPr="000F4924">
        <w:rPr>
          <w:rFonts w:ascii="Times New Roman" w:eastAsia="Times New Roman" w:hAnsi="Times New Roman" w:cs="Times New Roman"/>
          <w:sz w:val="24"/>
          <w:szCs w:val="24"/>
        </w:rPr>
        <w:t>à</w:t>
      </w:r>
      <w:r w:rsidRPr="000F4924">
        <w:rPr>
          <w:rFonts w:ascii="Times New Roman" w:eastAsia="Times New Roman" w:hAnsi="Times New Roman" w:cs="Times New Roman"/>
          <w:sz w:val="24"/>
          <w:szCs w:val="24"/>
        </w:rPr>
        <w:t xml:space="preserve"> faible niveau trophique (</w:t>
      </w:r>
      <w:r w:rsidR="0033586C" w:rsidRPr="000F4924">
        <w:rPr>
          <w:rFonts w:ascii="Times New Roman" w:eastAsia="Times New Roman" w:hAnsi="Times New Roman" w:cs="Times New Roman"/>
          <w:sz w:val="24"/>
          <w:szCs w:val="24"/>
        </w:rPr>
        <w:t>macro-algues</w:t>
      </w:r>
      <w:r w:rsidRPr="000F4924">
        <w:rPr>
          <w:rFonts w:ascii="Times New Roman" w:eastAsia="Times New Roman" w:hAnsi="Times New Roman" w:cs="Times New Roman"/>
          <w:sz w:val="24"/>
          <w:szCs w:val="24"/>
        </w:rPr>
        <w:t>, huîtres, moules, oursins,</w:t>
      </w:r>
      <w:r w:rsidR="00530062" w:rsidRPr="000F4924">
        <w:rPr>
          <w:rFonts w:ascii="Times New Roman" w:eastAsia="Times New Roman" w:hAnsi="Times New Roman" w:cs="Times New Roman"/>
          <w:sz w:val="24"/>
          <w:szCs w:val="24"/>
        </w:rPr>
        <w:t xml:space="preserve"> etc</w:t>
      </w:r>
      <w:r w:rsidRPr="000F4924">
        <w:rPr>
          <w:rFonts w:ascii="Times New Roman" w:eastAsia="Times New Roman" w:hAnsi="Times New Roman" w:cs="Times New Roman"/>
          <w:sz w:val="24"/>
          <w:szCs w:val="24"/>
        </w:rPr>
        <w:t>.)</w:t>
      </w:r>
      <w:r w:rsidR="00FD1C28" w:rsidRPr="004C6DE3" w:rsidDel="00E35BDD">
        <w:rPr>
          <w:rFonts w:ascii="Times New Roman" w:eastAsia="Times New Roman" w:hAnsi="Times New Roman" w:cs="Times New Roman"/>
          <w:color w:val="FF0000"/>
          <w:sz w:val="24"/>
          <w:szCs w:val="24"/>
        </w:rPr>
        <w:t xml:space="preserve"> </w:t>
      </w:r>
    </w:p>
    <w:p w14:paraId="1E58DC94" w14:textId="0EC4DCE6" w:rsidR="00937EB3" w:rsidRPr="00937EB3" w:rsidRDefault="00937EB3" w:rsidP="00702734">
      <w:pPr>
        <w:pStyle w:val="Paragraphedeliste"/>
        <w:numPr>
          <w:ilvl w:val="0"/>
          <w:numId w:val="9"/>
        </w:numPr>
        <w:spacing w:after="0" w:line="240" w:lineRule="auto"/>
        <w:contextualSpacing w:val="0"/>
        <w:jc w:val="both"/>
        <w:rPr>
          <w:rFonts w:ascii="Times New Roman" w:eastAsia="Times New Roman" w:hAnsi="Times New Roman" w:cs="Times New Roman"/>
          <w:sz w:val="24"/>
          <w:szCs w:val="24"/>
        </w:rPr>
      </w:pPr>
      <w:r w:rsidRPr="00716F8B">
        <w:rPr>
          <w:rFonts w:ascii="Times New Roman" w:eastAsia="Times New Roman" w:hAnsi="Times New Roman" w:cs="Times New Roman"/>
          <w:sz w:val="24"/>
          <w:szCs w:val="24"/>
        </w:rPr>
        <w:t xml:space="preserve">Intégrer </w:t>
      </w:r>
      <w:r>
        <w:rPr>
          <w:rFonts w:ascii="Times New Roman" w:eastAsia="Times New Roman" w:hAnsi="Times New Roman" w:cs="Times New Roman"/>
          <w:sz w:val="24"/>
          <w:szCs w:val="24"/>
        </w:rPr>
        <w:t xml:space="preserve">au design du parc éolien </w:t>
      </w:r>
      <w:r w:rsidRPr="00716F8B">
        <w:rPr>
          <w:rFonts w:ascii="Times New Roman" w:eastAsia="Times New Roman" w:hAnsi="Times New Roman" w:cs="Times New Roman"/>
          <w:sz w:val="24"/>
          <w:szCs w:val="24"/>
        </w:rPr>
        <w:t xml:space="preserve">des </w:t>
      </w:r>
      <w:r>
        <w:rPr>
          <w:rFonts w:ascii="Times New Roman" w:eastAsia="Times New Roman" w:hAnsi="Times New Roman" w:cs="Times New Roman"/>
          <w:sz w:val="24"/>
          <w:szCs w:val="24"/>
        </w:rPr>
        <w:t>concepts</w:t>
      </w:r>
      <w:r w:rsidRPr="00716F8B">
        <w:rPr>
          <w:rFonts w:ascii="Times New Roman" w:eastAsia="Times New Roman" w:hAnsi="Times New Roman" w:cs="Times New Roman"/>
          <w:sz w:val="24"/>
          <w:szCs w:val="24"/>
        </w:rPr>
        <w:t xml:space="preserve"> optimis</w:t>
      </w:r>
      <w:r>
        <w:rPr>
          <w:rFonts w:ascii="Times New Roman" w:eastAsia="Times New Roman" w:hAnsi="Times New Roman" w:cs="Times New Roman"/>
          <w:sz w:val="24"/>
          <w:szCs w:val="24"/>
        </w:rPr>
        <w:t>a</w:t>
      </w:r>
      <w:r w:rsidRPr="00716F8B">
        <w:rPr>
          <w:rFonts w:ascii="Times New Roman" w:eastAsia="Times New Roman" w:hAnsi="Times New Roman" w:cs="Times New Roman"/>
          <w:sz w:val="24"/>
          <w:szCs w:val="24"/>
        </w:rPr>
        <w:t xml:space="preserve">nt la résilience </w:t>
      </w:r>
      <w:r>
        <w:rPr>
          <w:rFonts w:ascii="Times New Roman" w:eastAsia="Times New Roman" w:hAnsi="Times New Roman" w:cs="Times New Roman"/>
          <w:sz w:val="24"/>
          <w:szCs w:val="24"/>
        </w:rPr>
        <w:t xml:space="preserve">et l’adaptation des </w:t>
      </w:r>
      <w:r w:rsidRPr="00716F8B">
        <w:rPr>
          <w:rFonts w:ascii="Times New Roman" w:eastAsia="Times New Roman" w:hAnsi="Times New Roman" w:cs="Times New Roman"/>
          <w:sz w:val="24"/>
          <w:szCs w:val="24"/>
        </w:rPr>
        <w:t>écosystème</w:t>
      </w:r>
      <w:r>
        <w:rPr>
          <w:rFonts w:ascii="Times New Roman" w:eastAsia="Times New Roman" w:hAnsi="Times New Roman" w:cs="Times New Roman"/>
          <w:sz w:val="24"/>
          <w:szCs w:val="24"/>
        </w:rPr>
        <w:t>s locaux aux</w:t>
      </w:r>
      <w:r w:rsidRPr="00716F8B">
        <w:rPr>
          <w:rFonts w:ascii="Times New Roman" w:eastAsia="Times New Roman" w:hAnsi="Times New Roman" w:cs="Times New Roman"/>
          <w:sz w:val="24"/>
          <w:szCs w:val="24"/>
        </w:rPr>
        <w:t xml:space="preserve"> perturbations engendrées par </w:t>
      </w:r>
      <w:r>
        <w:rPr>
          <w:rFonts w:ascii="Times New Roman" w:eastAsia="Times New Roman" w:hAnsi="Times New Roman" w:cs="Times New Roman"/>
          <w:sz w:val="24"/>
          <w:szCs w:val="24"/>
        </w:rPr>
        <w:t>la présence des</w:t>
      </w:r>
      <w:r w:rsidRPr="00716F8B">
        <w:rPr>
          <w:rFonts w:ascii="Times New Roman" w:eastAsia="Times New Roman" w:hAnsi="Times New Roman" w:cs="Times New Roman"/>
          <w:sz w:val="24"/>
          <w:szCs w:val="24"/>
        </w:rPr>
        <w:t xml:space="preserve"> infrastructures</w:t>
      </w:r>
      <w:r>
        <w:rPr>
          <w:rFonts w:ascii="Times New Roman" w:eastAsia="Times New Roman" w:hAnsi="Times New Roman" w:cs="Times New Roman"/>
          <w:sz w:val="24"/>
          <w:szCs w:val="24"/>
        </w:rPr>
        <w:t xml:space="preserve"> du parc (ex</w:t>
      </w:r>
      <w:r w:rsidR="00FE7353">
        <w:rPr>
          <w:rFonts w:ascii="Times New Roman" w:eastAsia="Times New Roman" w:hAnsi="Times New Roman" w:cs="Times New Roman"/>
          <w:sz w:val="24"/>
          <w:szCs w:val="24"/>
        </w:rPr>
        <w:t> :</w:t>
      </w:r>
      <w:r>
        <w:rPr>
          <w:rFonts w:ascii="Times New Roman" w:eastAsia="Times New Roman" w:hAnsi="Times New Roman" w:cs="Times New Roman"/>
          <w:sz w:val="24"/>
          <w:szCs w:val="24"/>
        </w:rPr>
        <w:t> </w:t>
      </w:r>
      <w:r w:rsidR="00FE7353">
        <w:rPr>
          <w:rFonts w:ascii="Times New Roman" w:eastAsia="Times New Roman" w:hAnsi="Times New Roman" w:cs="Times New Roman"/>
          <w:sz w:val="24"/>
          <w:szCs w:val="24"/>
        </w:rPr>
        <w:t>habitats</w:t>
      </w:r>
      <w:r>
        <w:rPr>
          <w:rFonts w:ascii="Times New Roman" w:eastAsia="Times New Roman" w:hAnsi="Times New Roman" w:cs="Times New Roman"/>
          <w:sz w:val="24"/>
          <w:szCs w:val="24"/>
        </w:rPr>
        <w:t xml:space="preserve"> artificiels, effet nurserie, etc.)</w:t>
      </w:r>
    </w:p>
    <w:p w14:paraId="025D99E3" w14:textId="10B18702" w:rsidR="00C5681E" w:rsidRPr="00530062" w:rsidRDefault="008950C8" w:rsidP="00702734">
      <w:pPr>
        <w:pStyle w:val="Paragraphedeliste"/>
        <w:numPr>
          <w:ilvl w:val="0"/>
          <w:numId w:val="9"/>
        </w:numPr>
        <w:spacing w:after="0" w:line="240" w:lineRule="auto"/>
        <w:contextualSpacing w:val="0"/>
        <w:jc w:val="both"/>
        <w:rPr>
          <w:rFonts w:ascii="Times New Roman" w:eastAsia="Times New Roman" w:hAnsi="Times New Roman" w:cs="Times New Roman"/>
          <w:sz w:val="24"/>
          <w:szCs w:val="24"/>
        </w:rPr>
      </w:pPr>
      <w:r w:rsidRPr="00C5681E">
        <w:rPr>
          <w:rFonts w:ascii="Times New Roman" w:eastAsia="Times New Roman" w:hAnsi="Times New Roman" w:cs="Times New Roman"/>
          <w:sz w:val="24"/>
          <w:szCs w:val="24"/>
        </w:rPr>
        <w:t>Restaurer des habitats naturels actuellement menacés</w:t>
      </w:r>
    </w:p>
    <w:p w14:paraId="5BC973DF" w14:textId="26E59AF3" w:rsidR="008950C8" w:rsidRDefault="008950C8" w:rsidP="00702734">
      <w:pPr>
        <w:pStyle w:val="Paragraphedeliste"/>
        <w:numPr>
          <w:ilvl w:val="0"/>
          <w:numId w:val="9"/>
        </w:numPr>
        <w:spacing w:after="0" w:line="240" w:lineRule="auto"/>
        <w:contextualSpacing w:val="0"/>
        <w:jc w:val="both"/>
        <w:rPr>
          <w:rFonts w:ascii="Times New Roman" w:eastAsia="Times New Roman" w:hAnsi="Times New Roman" w:cs="Times New Roman"/>
          <w:sz w:val="24"/>
          <w:szCs w:val="24"/>
        </w:rPr>
      </w:pPr>
      <w:r w:rsidRPr="00C5681E">
        <w:rPr>
          <w:rFonts w:ascii="Times New Roman" w:eastAsia="Times New Roman" w:hAnsi="Times New Roman" w:cs="Times New Roman"/>
          <w:sz w:val="24"/>
          <w:szCs w:val="24"/>
        </w:rPr>
        <w:t xml:space="preserve">Permettre </w:t>
      </w:r>
      <w:r w:rsidR="000F4924">
        <w:rPr>
          <w:rFonts w:ascii="Times New Roman" w:eastAsia="Times New Roman" w:hAnsi="Times New Roman" w:cs="Times New Roman"/>
          <w:sz w:val="24"/>
          <w:szCs w:val="24"/>
        </w:rPr>
        <w:t>un</w:t>
      </w:r>
      <w:r w:rsidR="000F4924" w:rsidRPr="00C5681E">
        <w:rPr>
          <w:rFonts w:ascii="Times New Roman" w:eastAsia="Times New Roman" w:hAnsi="Times New Roman" w:cs="Times New Roman"/>
          <w:sz w:val="24"/>
          <w:szCs w:val="24"/>
        </w:rPr>
        <w:t xml:space="preserve"> </w:t>
      </w:r>
      <w:r w:rsidRPr="00C5681E">
        <w:rPr>
          <w:rFonts w:ascii="Times New Roman" w:eastAsia="Times New Roman" w:hAnsi="Times New Roman" w:cs="Times New Roman"/>
          <w:sz w:val="24"/>
          <w:szCs w:val="24"/>
        </w:rPr>
        <w:t>gain net de biodiversité</w:t>
      </w:r>
    </w:p>
    <w:p w14:paraId="517633DE" w14:textId="77777777" w:rsidR="00921CB3" w:rsidRPr="00921CB3" w:rsidRDefault="00921CB3" w:rsidP="00702734">
      <w:pPr>
        <w:spacing w:after="0" w:line="240" w:lineRule="auto"/>
        <w:jc w:val="both"/>
        <w:rPr>
          <w:rFonts w:ascii="Times New Roman" w:eastAsia="Times New Roman" w:hAnsi="Times New Roman" w:cs="Times New Roman"/>
          <w:sz w:val="24"/>
          <w:szCs w:val="24"/>
        </w:rPr>
      </w:pPr>
    </w:p>
    <w:p w14:paraId="076C6518" w14:textId="649EAFDA" w:rsidR="008950C8" w:rsidRDefault="008950C8" w:rsidP="00702734">
      <w:pPr>
        <w:jc w:val="both"/>
        <w:rPr>
          <w:rFonts w:ascii="Bookman Old Style" w:hAnsi="Bookman Old Style" w:cs="Bookman Old Style"/>
          <w:b/>
          <w:bCs/>
          <w:color w:val="000000"/>
          <w:kern w:val="0"/>
          <w:sz w:val="23"/>
          <w:szCs w:val="23"/>
        </w:rPr>
      </w:pPr>
      <w:r>
        <w:rPr>
          <w:b/>
          <w:bCs/>
          <w:sz w:val="23"/>
          <w:szCs w:val="23"/>
        </w:rPr>
        <w:br w:type="page"/>
      </w:r>
    </w:p>
    <w:p w14:paraId="0547AE34" w14:textId="0C05CDDF" w:rsidR="00C70CEC" w:rsidRPr="007003C4" w:rsidRDefault="00F93FE7" w:rsidP="00D90782">
      <w:pPr>
        <w:pStyle w:val="Default"/>
        <w:jc w:val="center"/>
        <w:rPr>
          <w:b/>
          <w:bCs/>
          <w:sz w:val="32"/>
          <w:szCs w:val="32"/>
        </w:rPr>
      </w:pPr>
      <w:r>
        <w:rPr>
          <w:b/>
          <w:bCs/>
          <w:sz w:val="32"/>
          <w:szCs w:val="32"/>
        </w:rPr>
        <w:lastRenderedPageBreak/>
        <w:t>THEME</w:t>
      </w:r>
      <w:r w:rsidR="00C70CEC" w:rsidRPr="0033586C">
        <w:rPr>
          <w:b/>
          <w:bCs/>
          <w:sz w:val="32"/>
          <w:szCs w:val="32"/>
        </w:rPr>
        <w:t xml:space="preserve"> 2</w:t>
      </w:r>
    </w:p>
    <w:p w14:paraId="1027FD3F" w14:textId="77777777" w:rsidR="00C70CEC" w:rsidRPr="00EC6444" w:rsidRDefault="00C70CEC" w:rsidP="00D90782">
      <w:pPr>
        <w:pStyle w:val="Default"/>
        <w:jc w:val="center"/>
        <w:rPr>
          <w:b/>
          <w:bCs/>
          <w:sz w:val="23"/>
          <w:szCs w:val="23"/>
        </w:rPr>
      </w:pPr>
    </w:p>
    <w:p w14:paraId="50158FD4" w14:textId="1D7042B4" w:rsidR="00C70CEC" w:rsidRPr="007003C4" w:rsidRDefault="00C70CEC" w:rsidP="00D90782">
      <w:pPr>
        <w:spacing w:after="0"/>
        <w:jc w:val="center"/>
        <w:rPr>
          <w:rFonts w:ascii="Times New Roman" w:hAnsi="Times New Roman" w:cs="Times New Roman"/>
          <w:b/>
          <w:bCs/>
          <w:sz w:val="28"/>
          <w:szCs w:val="28"/>
        </w:rPr>
      </w:pPr>
      <w:r w:rsidRPr="007003C4">
        <w:rPr>
          <w:rFonts w:ascii="Times New Roman" w:hAnsi="Times New Roman" w:cs="Times New Roman"/>
          <w:b/>
          <w:bCs/>
          <w:i/>
          <w:iCs/>
          <w:sz w:val="28"/>
          <w:szCs w:val="28"/>
        </w:rPr>
        <w:t>Solution</w:t>
      </w:r>
      <w:r w:rsidR="00AB1182" w:rsidRPr="007003C4">
        <w:rPr>
          <w:rFonts w:ascii="Times New Roman" w:hAnsi="Times New Roman" w:cs="Times New Roman"/>
          <w:b/>
          <w:bCs/>
          <w:i/>
          <w:iCs/>
          <w:sz w:val="28"/>
          <w:szCs w:val="28"/>
        </w:rPr>
        <w:t>s</w:t>
      </w:r>
      <w:r w:rsidRPr="007003C4">
        <w:rPr>
          <w:rFonts w:ascii="Times New Roman" w:hAnsi="Times New Roman" w:cs="Times New Roman"/>
          <w:b/>
          <w:bCs/>
          <w:i/>
          <w:iCs/>
          <w:sz w:val="28"/>
          <w:szCs w:val="28"/>
        </w:rPr>
        <w:t xml:space="preserve"> </w:t>
      </w:r>
      <w:r w:rsidR="006537C4" w:rsidRPr="007003C4">
        <w:rPr>
          <w:rFonts w:ascii="Times New Roman" w:hAnsi="Times New Roman" w:cs="Times New Roman"/>
          <w:b/>
          <w:bCs/>
          <w:i/>
          <w:iCs/>
          <w:sz w:val="28"/>
          <w:szCs w:val="28"/>
        </w:rPr>
        <w:t>innovante</w:t>
      </w:r>
      <w:r w:rsidR="00AB1182" w:rsidRPr="007003C4">
        <w:rPr>
          <w:rFonts w:ascii="Times New Roman" w:hAnsi="Times New Roman" w:cs="Times New Roman"/>
          <w:b/>
          <w:bCs/>
          <w:i/>
          <w:iCs/>
          <w:sz w:val="28"/>
          <w:szCs w:val="28"/>
        </w:rPr>
        <w:t>s</w:t>
      </w:r>
      <w:r w:rsidR="006537C4" w:rsidRPr="007003C4">
        <w:rPr>
          <w:rFonts w:ascii="Times New Roman" w:hAnsi="Times New Roman" w:cs="Times New Roman"/>
          <w:b/>
          <w:bCs/>
          <w:i/>
          <w:iCs/>
          <w:sz w:val="28"/>
          <w:szCs w:val="28"/>
        </w:rPr>
        <w:t xml:space="preserve"> pour contribuer au maintien de la pêche</w:t>
      </w:r>
      <w:r w:rsidR="00A473A2">
        <w:rPr>
          <w:rFonts w:ascii="Times New Roman" w:hAnsi="Times New Roman" w:cs="Times New Roman"/>
          <w:b/>
          <w:bCs/>
          <w:i/>
          <w:iCs/>
          <w:sz w:val="28"/>
          <w:szCs w:val="28"/>
        </w:rPr>
        <w:t xml:space="preserve"> </w:t>
      </w:r>
      <w:r w:rsidR="006537C4" w:rsidRPr="00320A19">
        <w:rPr>
          <w:rFonts w:ascii="Times New Roman" w:hAnsi="Times New Roman" w:cs="Times New Roman"/>
          <w:b/>
          <w:bCs/>
          <w:i/>
          <w:iCs/>
          <w:color w:val="000000" w:themeColor="text1"/>
          <w:sz w:val="28"/>
          <w:szCs w:val="28"/>
        </w:rPr>
        <w:t xml:space="preserve">aux arts dormants </w:t>
      </w:r>
      <w:r w:rsidR="006537C4" w:rsidRPr="007003C4">
        <w:rPr>
          <w:rFonts w:ascii="Times New Roman" w:hAnsi="Times New Roman" w:cs="Times New Roman"/>
          <w:b/>
          <w:bCs/>
          <w:i/>
          <w:iCs/>
          <w:sz w:val="28"/>
          <w:szCs w:val="28"/>
        </w:rPr>
        <w:t xml:space="preserve">dans un parc éolien </w:t>
      </w:r>
      <w:r w:rsidR="0033586C">
        <w:rPr>
          <w:rFonts w:ascii="Times New Roman" w:hAnsi="Times New Roman" w:cs="Times New Roman"/>
          <w:b/>
          <w:bCs/>
          <w:i/>
          <w:iCs/>
          <w:sz w:val="28"/>
          <w:szCs w:val="28"/>
        </w:rPr>
        <w:t>flottant</w:t>
      </w:r>
    </w:p>
    <w:p w14:paraId="2EEA75F4" w14:textId="41521664" w:rsidR="007C5DDF" w:rsidRDefault="007C5DDF" w:rsidP="00702734">
      <w:pPr>
        <w:tabs>
          <w:tab w:val="left" w:pos="5013"/>
        </w:tabs>
        <w:spacing w:after="0"/>
        <w:ind w:left="-1417"/>
        <w:jc w:val="both"/>
      </w:pPr>
    </w:p>
    <w:p w14:paraId="6F0AEA2C" w14:textId="5E4E5C96" w:rsidR="007C5DDF" w:rsidRDefault="00AB1182" w:rsidP="00702734">
      <w:pPr>
        <w:spacing w:after="0" w:line="240" w:lineRule="auto"/>
        <w:jc w:val="both"/>
        <w:rPr>
          <w:rFonts w:ascii="Times New Roman" w:eastAsia="Times New Roman" w:hAnsi="Times New Roman" w:cs="Times New Roman"/>
          <w:b/>
          <w:bCs/>
          <w:color w:val="399BA7"/>
          <w:kern w:val="0"/>
          <w:sz w:val="24"/>
          <w:szCs w:val="24"/>
          <w:lang w:eastAsia="fr-FR"/>
          <w14:ligatures w14:val="none"/>
        </w:rPr>
      </w:pPr>
      <w:r>
        <w:rPr>
          <w:rFonts w:ascii="Times New Roman" w:eastAsia="Times New Roman" w:hAnsi="Times New Roman" w:cs="Times New Roman"/>
          <w:b/>
          <w:bCs/>
          <w:color w:val="399BA7"/>
          <w:kern w:val="0"/>
          <w:sz w:val="24"/>
          <w:szCs w:val="24"/>
          <w:lang w:eastAsia="fr-FR"/>
          <w14:ligatures w14:val="none"/>
        </w:rPr>
        <w:t>CONTEXTE</w:t>
      </w:r>
    </w:p>
    <w:p w14:paraId="7F42CB91" w14:textId="77777777" w:rsidR="001455DE" w:rsidRPr="007C5DDF" w:rsidRDefault="001455DE" w:rsidP="00702734">
      <w:pPr>
        <w:spacing w:after="0" w:line="240" w:lineRule="auto"/>
        <w:jc w:val="both"/>
        <w:rPr>
          <w:rFonts w:ascii="Times New Roman" w:eastAsia="Times New Roman" w:hAnsi="Times New Roman" w:cs="Times New Roman"/>
          <w:kern w:val="0"/>
          <w:sz w:val="24"/>
          <w:szCs w:val="24"/>
          <w:lang w:eastAsia="fr-FR"/>
          <w14:ligatures w14:val="none"/>
        </w:rPr>
      </w:pPr>
    </w:p>
    <w:p w14:paraId="10C690C0" w14:textId="0BAA4369" w:rsidR="007C5DDF" w:rsidRPr="007C5DDF" w:rsidRDefault="007C5DDF" w:rsidP="00702734">
      <w:pPr>
        <w:spacing w:after="0" w:line="240" w:lineRule="auto"/>
        <w:jc w:val="both"/>
        <w:rPr>
          <w:rFonts w:ascii="Times New Roman" w:eastAsia="Times New Roman" w:hAnsi="Times New Roman" w:cs="Times New Roman"/>
          <w:kern w:val="0"/>
          <w:sz w:val="24"/>
          <w:szCs w:val="24"/>
          <w:lang w:eastAsia="fr-FR"/>
          <w14:ligatures w14:val="none"/>
        </w:rPr>
      </w:pPr>
      <w:r w:rsidRPr="007C5DDF">
        <w:rPr>
          <w:rFonts w:ascii="Times New Roman" w:eastAsia="Times New Roman" w:hAnsi="Times New Roman" w:cs="Times New Roman"/>
          <w:kern w:val="0"/>
          <w:sz w:val="24"/>
          <w:szCs w:val="24"/>
          <w:lang w:eastAsia="fr-FR"/>
          <w14:ligatures w14:val="none"/>
        </w:rPr>
        <w:t xml:space="preserve">La </w:t>
      </w:r>
      <w:r w:rsidR="00D110B2">
        <w:rPr>
          <w:rFonts w:ascii="Times New Roman" w:eastAsia="Times New Roman" w:hAnsi="Times New Roman" w:cs="Times New Roman"/>
          <w:kern w:val="0"/>
          <w:sz w:val="24"/>
          <w:szCs w:val="24"/>
          <w:lang w:eastAsia="fr-FR"/>
          <w14:ligatures w14:val="none"/>
        </w:rPr>
        <w:t>capacité de maintien de la pêche dans de bonnes conditions de sécurité est un enjeu important des projets éoliens flottants dont celui de Bretagne Sud (AO 5)</w:t>
      </w:r>
      <w:r w:rsidR="005D7D84">
        <w:rPr>
          <w:rFonts w:ascii="Times New Roman" w:eastAsia="Times New Roman" w:hAnsi="Times New Roman" w:cs="Times New Roman"/>
          <w:kern w:val="0"/>
          <w:sz w:val="24"/>
          <w:szCs w:val="24"/>
          <w:lang w:eastAsia="fr-FR"/>
          <w14:ligatures w14:val="none"/>
        </w:rPr>
        <w:t>, l</w:t>
      </w:r>
      <w:r w:rsidR="00D110B2">
        <w:rPr>
          <w:rFonts w:ascii="Times New Roman" w:eastAsia="Times New Roman" w:hAnsi="Times New Roman" w:cs="Times New Roman"/>
          <w:kern w:val="0"/>
          <w:sz w:val="24"/>
          <w:szCs w:val="24"/>
          <w:lang w:eastAsia="fr-FR"/>
          <w14:ligatures w14:val="none"/>
        </w:rPr>
        <w:t xml:space="preserve">e premier à </w:t>
      </w:r>
      <w:r w:rsidR="00DB5917">
        <w:rPr>
          <w:rFonts w:ascii="Times New Roman" w:eastAsia="Times New Roman" w:hAnsi="Times New Roman" w:cs="Times New Roman"/>
          <w:kern w:val="0"/>
          <w:sz w:val="24"/>
          <w:szCs w:val="24"/>
          <w:lang w:eastAsia="fr-FR"/>
          <w14:ligatures w14:val="none"/>
        </w:rPr>
        <w:t>l’</w:t>
      </w:r>
      <w:r w:rsidR="00D110B2">
        <w:rPr>
          <w:rFonts w:ascii="Times New Roman" w:eastAsia="Times New Roman" w:hAnsi="Times New Roman" w:cs="Times New Roman"/>
          <w:kern w:val="0"/>
          <w:sz w:val="24"/>
          <w:szCs w:val="24"/>
          <w:lang w:eastAsia="fr-FR"/>
          <w14:ligatures w14:val="none"/>
        </w:rPr>
        <w:t>échelle commerciale</w:t>
      </w:r>
      <w:r w:rsidR="006B36B1">
        <w:rPr>
          <w:rFonts w:ascii="Times New Roman" w:eastAsia="Times New Roman" w:hAnsi="Times New Roman" w:cs="Times New Roman"/>
          <w:kern w:val="0"/>
          <w:sz w:val="24"/>
          <w:szCs w:val="24"/>
          <w:lang w:eastAsia="fr-FR"/>
          <w14:ligatures w14:val="none"/>
        </w:rPr>
        <w:t xml:space="preserve"> en France</w:t>
      </w:r>
      <w:r w:rsidRPr="007C5DDF">
        <w:rPr>
          <w:rFonts w:ascii="Times New Roman" w:eastAsia="Times New Roman" w:hAnsi="Times New Roman" w:cs="Times New Roman"/>
          <w:kern w:val="0"/>
          <w:sz w:val="24"/>
          <w:szCs w:val="24"/>
          <w:lang w:eastAsia="fr-FR"/>
          <w14:ligatures w14:val="none"/>
        </w:rPr>
        <w:t>.</w:t>
      </w:r>
    </w:p>
    <w:p w14:paraId="7E2317B3" w14:textId="77777777" w:rsidR="00EB185B" w:rsidRDefault="00EB185B" w:rsidP="00702734">
      <w:pPr>
        <w:spacing w:after="0" w:line="240" w:lineRule="auto"/>
        <w:jc w:val="both"/>
        <w:rPr>
          <w:rFonts w:ascii="Times New Roman" w:eastAsia="Times New Roman" w:hAnsi="Times New Roman" w:cs="Times New Roman"/>
          <w:kern w:val="0"/>
          <w:sz w:val="24"/>
          <w:szCs w:val="24"/>
          <w:lang w:eastAsia="fr-FR"/>
          <w14:ligatures w14:val="none"/>
        </w:rPr>
      </w:pPr>
    </w:p>
    <w:p w14:paraId="6CFE0440" w14:textId="4616B3CD" w:rsidR="00AB1182" w:rsidRPr="007C5DDF" w:rsidRDefault="00AB1182" w:rsidP="00702734">
      <w:p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b/>
          <w:bCs/>
          <w:color w:val="399BA7"/>
          <w:kern w:val="0"/>
          <w:sz w:val="24"/>
          <w:szCs w:val="24"/>
          <w:lang w:eastAsia="fr-FR"/>
          <w14:ligatures w14:val="none"/>
        </w:rPr>
        <w:t>OBJECTIF</w:t>
      </w:r>
    </w:p>
    <w:p w14:paraId="1845845B" w14:textId="77777777" w:rsidR="00AB1182" w:rsidRDefault="00AB1182" w:rsidP="00702734">
      <w:pPr>
        <w:spacing w:after="0" w:line="240" w:lineRule="auto"/>
        <w:jc w:val="both"/>
        <w:rPr>
          <w:rFonts w:ascii="Times New Roman" w:eastAsia="Times New Roman" w:hAnsi="Times New Roman" w:cs="Times New Roman"/>
          <w:kern w:val="0"/>
          <w:sz w:val="24"/>
          <w:szCs w:val="24"/>
          <w:lang w:eastAsia="fr-FR"/>
          <w14:ligatures w14:val="none"/>
        </w:rPr>
      </w:pPr>
    </w:p>
    <w:p w14:paraId="54C3CE35" w14:textId="1CA5DC9F" w:rsidR="007C5DDF" w:rsidRDefault="007C5DDF" w:rsidP="00702734">
      <w:pPr>
        <w:spacing w:after="0" w:line="240" w:lineRule="auto"/>
        <w:jc w:val="both"/>
        <w:rPr>
          <w:rFonts w:ascii="Times New Roman" w:eastAsia="Times New Roman" w:hAnsi="Times New Roman" w:cs="Times New Roman"/>
          <w:kern w:val="0"/>
          <w:sz w:val="24"/>
          <w:szCs w:val="24"/>
          <w:lang w:eastAsia="fr-FR"/>
          <w14:ligatures w14:val="none"/>
        </w:rPr>
      </w:pPr>
      <w:r w:rsidRPr="007C5DDF">
        <w:rPr>
          <w:rFonts w:ascii="Times New Roman" w:eastAsia="Times New Roman" w:hAnsi="Times New Roman" w:cs="Times New Roman"/>
          <w:kern w:val="0"/>
          <w:sz w:val="24"/>
          <w:szCs w:val="24"/>
          <w:lang w:eastAsia="fr-FR"/>
          <w14:ligatures w14:val="none"/>
        </w:rPr>
        <w:t xml:space="preserve">Le but de cet Appel à Manifestation d’intérêt (AMI) est </w:t>
      </w:r>
      <w:r w:rsidR="00B05504">
        <w:rPr>
          <w:rFonts w:ascii="Times New Roman" w:eastAsia="Times New Roman" w:hAnsi="Times New Roman" w:cs="Times New Roman"/>
          <w:kern w:val="0"/>
          <w:sz w:val="24"/>
          <w:szCs w:val="24"/>
          <w:lang w:eastAsia="fr-FR"/>
          <w14:ligatures w14:val="none"/>
        </w:rPr>
        <w:t xml:space="preserve">donc </w:t>
      </w:r>
      <w:r w:rsidRPr="007C5DDF">
        <w:rPr>
          <w:rFonts w:ascii="Times New Roman" w:eastAsia="Times New Roman" w:hAnsi="Times New Roman" w:cs="Times New Roman"/>
          <w:kern w:val="0"/>
          <w:sz w:val="24"/>
          <w:szCs w:val="24"/>
          <w:lang w:eastAsia="fr-FR"/>
          <w14:ligatures w14:val="none"/>
        </w:rPr>
        <w:t xml:space="preserve">de faire émerger des solutions innovantes, </w:t>
      </w:r>
      <w:r w:rsidR="00AD4898">
        <w:rPr>
          <w:rFonts w:ascii="Times New Roman" w:eastAsia="Times New Roman" w:hAnsi="Times New Roman" w:cs="Times New Roman"/>
          <w:kern w:val="0"/>
          <w:sz w:val="24"/>
          <w:szCs w:val="24"/>
          <w:lang w:eastAsia="fr-FR"/>
          <w14:ligatures w14:val="none"/>
        </w:rPr>
        <w:t>adaptées aux pratiques de pêche</w:t>
      </w:r>
      <w:r w:rsidRPr="007C5DDF">
        <w:rPr>
          <w:rFonts w:ascii="Times New Roman" w:eastAsia="Times New Roman" w:hAnsi="Times New Roman" w:cs="Times New Roman"/>
          <w:kern w:val="0"/>
          <w:sz w:val="24"/>
          <w:szCs w:val="24"/>
          <w:lang w:eastAsia="fr-FR"/>
          <w14:ligatures w14:val="none"/>
        </w:rPr>
        <w:t xml:space="preserve"> et expertisées, </w:t>
      </w:r>
      <w:r w:rsidR="00B05504">
        <w:rPr>
          <w:rFonts w:ascii="Times New Roman" w:eastAsia="Times New Roman" w:hAnsi="Times New Roman" w:cs="Times New Roman"/>
          <w:kern w:val="0"/>
          <w:sz w:val="24"/>
          <w:szCs w:val="24"/>
          <w:lang w:eastAsia="fr-FR"/>
          <w14:ligatures w14:val="none"/>
        </w:rPr>
        <w:t xml:space="preserve">qui contribueront au maintien de la pêche aux arts dormants </w:t>
      </w:r>
      <w:r w:rsidR="000F4924">
        <w:rPr>
          <w:rFonts w:ascii="Times New Roman" w:eastAsia="Times New Roman" w:hAnsi="Times New Roman" w:cs="Times New Roman"/>
          <w:kern w:val="0"/>
          <w:sz w:val="24"/>
          <w:szCs w:val="24"/>
          <w:lang w:eastAsia="fr-FR"/>
          <w14:ligatures w14:val="none"/>
        </w:rPr>
        <w:t>au sein du</w:t>
      </w:r>
      <w:r w:rsidR="00B05504">
        <w:rPr>
          <w:rFonts w:ascii="Times New Roman" w:eastAsia="Times New Roman" w:hAnsi="Times New Roman" w:cs="Times New Roman"/>
          <w:kern w:val="0"/>
          <w:sz w:val="24"/>
          <w:szCs w:val="24"/>
          <w:lang w:eastAsia="fr-FR"/>
          <w14:ligatures w14:val="none"/>
        </w:rPr>
        <w:t xml:space="preserve"> parc éolien flottant Bretagne Sud ainsi que </w:t>
      </w:r>
      <w:r w:rsidR="000F4924">
        <w:rPr>
          <w:rFonts w:ascii="Times New Roman" w:eastAsia="Times New Roman" w:hAnsi="Times New Roman" w:cs="Times New Roman"/>
          <w:kern w:val="0"/>
          <w:sz w:val="24"/>
          <w:szCs w:val="24"/>
          <w:lang w:eastAsia="fr-FR"/>
          <w14:ligatures w14:val="none"/>
        </w:rPr>
        <w:t>dans</w:t>
      </w:r>
      <w:r w:rsidR="00B05504">
        <w:rPr>
          <w:rFonts w:ascii="Times New Roman" w:eastAsia="Times New Roman" w:hAnsi="Times New Roman" w:cs="Times New Roman"/>
          <w:kern w:val="0"/>
          <w:sz w:val="24"/>
          <w:szCs w:val="24"/>
          <w:lang w:eastAsia="fr-FR"/>
          <w14:ligatures w14:val="none"/>
        </w:rPr>
        <w:t xml:space="preserve"> les parcs qui suivront</w:t>
      </w:r>
      <w:r w:rsidRPr="007C5DDF">
        <w:rPr>
          <w:rFonts w:ascii="Times New Roman" w:eastAsia="Times New Roman" w:hAnsi="Times New Roman" w:cs="Times New Roman"/>
          <w:kern w:val="0"/>
          <w:sz w:val="24"/>
          <w:szCs w:val="24"/>
          <w:lang w:eastAsia="fr-FR"/>
          <w14:ligatures w14:val="none"/>
        </w:rPr>
        <w:t>.</w:t>
      </w:r>
    </w:p>
    <w:p w14:paraId="02CB86C2" w14:textId="54FD7A78" w:rsidR="00397EB8" w:rsidRDefault="00397EB8" w:rsidP="00702734">
      <w:pPr>
        <w:spacing w:after="0" w:line="240" w:lineRule="auto"/>
        <w:jc w:val="both"/>
        <w:rPr>
          <w:rFonts w:ascii="Times New Roman" w:eastAsia="Times New Roman" w:hAnsi="Times New Roman" w:cs="Times New Roman"/>
          <w:kern w:val="0"/>
          <w:sz w:val="24"/>
          <w:szCs w:val="24"/>
          <w:lang w:eastAsia="fr-FR"/>
          <w14:ligatures w14:val="none"/>
        </w:rPr>
      </w:pPr>
    </w:p>
    <w:p w14:paraId="7A0AE2A0" w14:textId="340268AA" w:rsidR="00397EB8" w:rsidRDefault="00397EB8" w:rsidP="00702734">
      <w:p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 xml:space="preserve">Cet AMI s’adresse à des </w:t>
      </w:r>
      <w:r w:rsidR="000637A4">
        <w:rPr>
          <w:rFonts w:ascii="Times New Roman" w:eastAsia="Times New Roman" w:hAnsi="Times New Roman" w:cs="Times New Roman"/>
          <w:kern w:val="0"/>
          <w:sz w:val="24"/>
          <w:szCs w:val="24"/>
          <w:lang w:eastAsia="fr-FR"/>
          <w14:ligatures w14:val="none"/>
        </w:rPr>
        <w:t>organisations</w:t>
      </w:r>
      <w:r>
        <w:rPr>
          <w:rFonts w:ascii="Times New Roman" w:eastAsia="Times New Roman" w:hAnsi="Times New Roman" w:cs="Times New Roman"/>
          <w:kern w:val="0"/>
          <w:sz w:val="24"/>
          <w:szCs w:val="24"/>
          <w:lang w:eastAsia="fr-FR"/>
          <w14:ligatures w14:val="none"/>
        </w:rPr>
        <w:t xml:space="preserve"> de tout type et de toute taille</w:t>
      </w:r>
      <w:r w:rsidR="009406AC">
        <w:rPr>
          <w:rFonts w:ascii="Times New Roman" w:eastAsia="Times New Roman" w:hAnsi="Times New Roman" w:cs="Times New Roman"/>
          <w:kern w:val="0"/>
          <w:sz w:val="24"/>
          <w:szCs w:val="24"/>
          <w:lang w:eastAsia="fr-FR"/>
          <w14:ligatures w14:val="none"/>
        </w:rPr>
        <w:t xml:space="preserve"> </w:t>
      </w:r>
      <w:r w:rsidR="009406AC">
        <w:rPr>
          <w:rFonts w:ascii="Times New Roman" w:hAnsi="Times New Roman" w:cs="Times New Roman"/>
          <w:sz w:val="24"/>
          <w:szCs w:val="24"/>
        </w:rPr>
        <w:t>(cf. critères d’éligibilité)</w:t>
      </w:r>
      <w:r>
        <w:rPr>
          <w:rFonts w:ascii="Times New Roman" w:eastAsia="Times New Roman" w:hAnsi="Times New Roman" w:cs="Times New Roman"/>
          <w:kern w:val="0"/>
          <w:sz w:val="24"/>
          <w:szCs w:val="24"/>
          <w:lang w:eastAsia="fr-FR"/>
          <w14:ligatures w14:val="none"/>
        </w:rPr>
        <w:t xml:space="preserve">, qu’elles soient positionnées sur la fabrication ou la mise en œuvre des engins de pêche, </w:t>
      </w:r>
      <w:r w:rsidRPr="00270DF5">
        <w:rPr>
          <w:rFonts w:ascii="Times New Roman" w:eastAsia="Times New Roman" w:hAnsi="Times New Roman" w:cs="Times New Roman"/>
          <w:kern w:val="0"/>
          <w:sz w:val="24"/>
          <w:szCs w:val="24"/>
          <w:lang w:eastAsia="fr-FR"/>
          <w14:ligatures w14:val="none"/>
        </w:rPr>
        <w:t>des dispositifs de sécurité ma</w:t>
      </w:r>
      <w:r w:rsidR="008F5BAD" w:rsidRPr="00270DF5">
        <w:rPr>
          <w:rFonts w:ascii="Times New Roman" w:eastAsia="Times New Roman" w:hAnsi="Times New Roman" w:cs="Times New Roman"/>
          <w:kern w:val="0"/>
          <w:sz w:val="24"/>
          <w:szCs w:val="24"/>
          <w:lang w:eastAsia="fr-FR"/>
          <w14:ligatures w14:val="none"/>
        </w:rPr>
        <w:t>r</w:t>
      </w:r>
      <w:r w:rsidRPr="00270DF5">
        <w:rPr>
          <w:rFonts w:ascii="Times New Roman" w:eastAsia="Times New Roman" w:hAnsi="Times New Roman" w:cs="Times New Roman"/>
          <w:kern w:val="0"/>
          <w:sz w:val="24"/>
          <w:szCs w:val="24"/>
          <w:lang w:eastAsia="fr-FR"/>
          <w14:ligatures w14:val="none"/>
        </w:rPr>
        <w:t>itime</w:t>
      </w:r>
      <w:r w:rsidR="00663B35">
        <w:rPr>
          <w:rFonts w:ascii="Times New Roman" w:eastAsia="Times New Roman" w:hAnsi="Times New Roman" w:cs="Times New Roman"/>
          <w:kern w:val="0"/>
          <w:sz w:val="24"/>
          <w:szCs w:val="24"/>
          <w:lang w:eastAsia="fr-FR"/>
          <w14:ligatures w14:val="none"/>
        </w:rPr>
        <w:t xml:space="preserve"> en lien avec la pêche</w:t>
      </w:r>
      <w:r w:rsidRPr="00270DF5">
        <w:rPr>
          <w:rFonts w:ascii="Times New Roman" w:eastAsia="Times New Roman" w:hAnsi="Times New Roman" w:cs="Times New Roman"/>
          <w:kern w:val="0"/>
          <w:sz w:val="24"/>
          <w:szCs w:val="24"/>
          <w:lang w:eastAsia="fr-FR"/>
          <w14:ligatures w14:val="none"/>
        </w:rPr>
        <w:t>, de</w:t>
      </w:r>
      <w:r w:rsidR="00663B35">
        <w:rPr>
          <w:rFonts w:ascii="Times New Roman" w:eastAsia="Times New Roman" w:hAnsi="Times New Roman" w:cs="Times New Roman"/>
          <w:kern w:val="0"/>
          <w:sz w:val="24"/>
          <w:szCs w:val="24"/>
          <w:lang w:eastAsia="fr-FR"/>
          <w14:ligatures w14:val="none"/>
        </w:rPr>
        <w:t>s dispositifs de</w:t>
      </w:r>
      <w:r w:rsidRPr="00270DF5">
        <w:rPr>
          <w:rFonts w:ascii="Times New Roman" w:eastAsia="Times New Roman" w:hAnsi="Times New Roman" w:cs="Times New Roman"/>
          <w:kern w:val="0"/>
          <w:sz w:val="24"/>
          <w:szCs w:val="24"/>
          <w:lang w:eastAsia="fr-FR"/>
          <w14:ligatures w14:val="none"/>
        </w:rPr>
        <w:t xml:space="preserve"> détection</w:t>
      </w:r>
      <w:r w:rsidR="000E0493">
        <w:rPr>
          <w:rFonts w:ascii="Times New Roman" w:eastAsia="Times New Roman" w:hAnsi="Times New Roman" w:cs="Times New Roman"/>
          <w:kern w:val="0"/>
          <w:sz w:val="24"/>
          <w:szCs w:val="24"/>
          <w:lang w:eastAsia="fr-FR"/>
          <w14:ligatures w14:val="none"/>
        </w:rPr>
        <w:t>, de mesures</w:t>
      </w:r>
      <w:r w:rsidRPr="00270DF5">
        <w:rPr>
          <w:rFonts w:ascii="Times New Roman" w:eastAsia="Times New Roman" w:hAnsi="Times New Roman" w:cs="Times New Roman"/>
          <w:kern w:val="0"/>
          <w:sz w:val="24"/>
          <w:szCs w:val="24"/>
          <w:lang w:eastAsia="fr-FR"/>
          <w14:ligatures w14:val="none"/>
        </w:rPr>
        <w:t xml:space="preserve"> etc.</w:t>
      </w:r>
    </w:p>
    <w:p w14:paraId="02D0F284" w14:textId="24F45865" w:rsidR="004C6AC6" w:rsidRDefault="004C6AC6" w:rsidP="00702734">
      <w:pPr>
        <w:spacing w:after="0" w:line="240" w:lineRule="auto"/>
        <w:jc w:val="both"/>
        <w:rPr>
          <w:rFonts w:ascii="Times New Roman" w:hAnsi="Times New Roman" w:cs="Times New Roman"/>
          <w:sz w:val="24"/>
          <w:szCs w:val="24"/>
        </w:rPr>
      </w:pPr>
    </w:p>
    <w:p w14:paraId="110FD6C2" w14:textId="0BEB9B98" w:rsidR="00F6217A" w:rsidRDefault="004C6AC6" w:rsidP="00702734">
      <w:pPr>
        <w:spacing w:after="0" w:line="240" w:lineRule="auto"/>
        <w:jc w:val="both"/>
        <w:rPr>
          <w:rFonts w:ascii="Times New Roman" w:hAnsi="Times New Roman" w:cs="Times New Roman"/>
          <w:sz w:val="24"/>
          <w:szCs w:val="24"/>
        </w:rPr>
      </w:pPr>
      <w:r w:rsidRPr="00BA7C22">
        <w:rPr>
          <w:rFonts w:ascii="Times New Roman" w:hAnsi="Times New Roman" w:cs="Times New Roman"/>
          <w:sz w:val="24"/>
          <w:szCs w:val="24"/>
        </w:rPr>
        <w:t xml:space="preserve">Les solutions proposées seront analysées par un collège expert et devront améliorer la possibilité de poser des </w:t>
      </w:r>
      <w:r w:rsidR="006B4CD2">
        <w:rPr>
          <w:rFonts w:ascii="Times New Roman" w:hAnsi="Times New Roman" w:cs="Times New Roman"/>
          <w:sz w:val="24"/>
          <w:szCs w:val="24"/>
        </w:rPr>
        <w:t xml:space="preserve">engins dormants, notamment les </w:t>
      </w:r>
      <w:r w:rsidRPr="00BA7C22">
        <w:rPr>
          <w:rFonts w:ascii="Times New Roman" w:hAnsi="Times New Roman" w:cs="Times New Roman"/>
          <w:sz w:val="24"/>
          <w:szCs w:val="24"/>
        </w:rPr>
        <w:t>filets</w:t>
      </w:r>
      <w:r w:rsidR="006B4CD2">
        <w:rPr>
          <w:rFonts w:ascii="Times New Roman" w:hAnsi="Times New Roman" w:cs="Times New Roman"/>
          <w:sz w:val="24"/>
          <w:szCs w:val="24"/>
        </w:rPr>
        <w:t>,</w:t>
      </w:r>
      <w:r w:rsidRPr="00BA7C22">
        <w:rPr>
          <w:rFonts w:ascii="Times New Roman" w:hAnsi="Times New Roman" w:cs="Times New Roman"/>
          <w:sz w:val="24"/>
          <w:szCs w:val="24"/>
        </w:rPr>
        <w:t xml:space="preserve"> dans une ferme éolienne</w:t>
      </w:r>
      <w:r w:rsidR="004F3E5E">
        <w:rPr>
          <w:rFonts w:ascii="Times New Roman" w:hAnsi="Times New Roman" w:cs="Times New Roman"/>
          <w:sz w:val="24"/>
          <w:szCs w:val="24"/>
        </w:rPr>
        <w:t xml:space="preserve"> flottante</w:t>
      </w:r>
      <w:r w:rsidRPr="00BA7C22">
        <w:rPr>
          <w:rFonts w:ascii="Times New Roman" w:hAnsi="Times New Roman" w:cs="Times New Roman"/>
          <w:sz w:val="24"/>
          <w:szCs w:val="24"/>
        </w:rPr>
        <w:t>.</w:t>
      </w:r>
    </w:p>
    <w:p w14:paraId="6B9909DD" w14:textId="77777777" w:rsidR="00F6217A" w:rsidRDefault="00F6217A" w:rsidP="00702734">
      <w:pPr>
        <w:spacing w:after="0" w:line="240" w:lineRule="auto"/>
        <w:jc w:val="both"/>
        <w:rPr>
          <w:rFonts w:ascii="Times New Roman" w:hAnsi="Times New Roman" w:cs="Times New Roman"/>
          <w:sz w:val="24"/>
          <w:szCs w:val="24"/>
        </w:rPr>
      </w:pPr>
    </w:p>
    <w:p w14:paraId="4CEFD523" w14:textId="27AE7A5D" w:rsidR="004C6AC6" w:rsidRPr="00BA7C22" w:rsidRDefault="00A93760" w:rsidP="007027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4C6AC6" w:rsidRPr="00BA7C22">
        <w:rPr>
          <w:rFonts w:ascii="Times New Roman" w:hAnsi="Times New Roman" w:cs="Times New Roman"/>
          <w:sz w:val="24"/>
          <w:szCs w:val="24"/>
        </w:rPr>
        <w:t>ans que cela soit limitatif</w:t>
      </w:r>
      <w:r w:rsidR="0070240A">
        <w:rPr>
          <w:rFonts w:ascii="Times New Roman" w:hAnsi="Times New Roman" w:cs="Times New Roman"/>
          <w:sz w:val="24"/>
          <w:szCs w:val="24"/>
        </w:rPr>
        <w:t>,</w:t>
      </w:r>
      <w:r w:rsidR="004C6AC6" w:rsidRPr="00BA7C22">
        <w:rPr>
          <w:rFonts w:ascii="Times New Roman" w:hAnsi="Times New Roman" w:cs="Times New Roman"/>
          <w:sz w:val="24"/>
          <w:szCs w:val="24"/>
        </w:rPr>
        <w:t xml:space="preserve"> </w:t>
      </w:r>
      <w:r w:rsidR="0070240A">
        <w:rPr>
          <w:rFonts w:ascii="Times New Roman" w:hAnsi="Times New Roman" w:cs="Times New Roman"/>
          <w:sz w:val="24"/>
          <w:szCs w:val="24"/>
        </w:rPr>
        <w:t>les</w:t>
      </w:r>
      <w:r w:rsidR="004C6AC6" w:rsidRPr="00BA7C22">
        <w:rPr>
          <w:rFonts w:ascii="Times New Roman" w:hAnsi="Times New Roman" w:cs="Times New Roman"/>
          <w:sz w:val="24"/>
          <w:szCs w:val="24"/>
        </w:rPr>
        <w:t xml:space="preserve"> aspects suivants</w:t>
      </w:r>
      <w:r>
        <w:rPr>
          <w:rFonts w:ascii="Times New Roman" w:hAnsi="Times New Roman" w:cs="Times New Roman"/>
          <w:sz w:val="24"/>
          <w:szCs w:val="24"/>
        </w:rPr>
        <w:t xml:space="preserve"> pourront être envisagés</w:t>
      </w:r>
      <w:r w:rsidR="004C6AC6" w:rsidRPr="00BA7C22">
        <w:rPr>
          <w:rFonts w:ascii="Times New Roman" w:hAnsi="Times New Roman" w:cs="Times New Roman"/>
          <w:sz w:val="24"/>
          <w:szCs w:val="24"/>
        </w:rPr>
        <w:t> :</w:t>
      </w:r>
    </w:p>
    <w:p w14:paraId="5CA72DAB" w14:textId="5CFA5DE9" w:rsidR="004C6AC6" w:rsidRPr="00BA7C22" w:rsidRDefault="004C6AC6" w:rsidP="00FF34F9">
      <w:pPr>
        <w:pStyle w:val="Paragraphedeliste"/>
        <w:numPr>
          <w:ilvl w:val="0"/>
          <w:numId w:val="7"/>
        </w:numPr>
        <w:spacing w:after="0" w:line="240" w:lineRule="auto"/>
        <w:jc w:val="both"/>
        <w:rPr>
          <w:rFonts w:ascii="Times New Roman" w:eastAsia="Times New Roman" w:hAnsi="Times New Roman" w:cs="Times New Roman"/>
          <w:kern w:val="0"/>
          <w:sz w:val="24"/>
          <w:szCs w:val="24"/>
          <w:lang w:eastAsia="fr-FR"/>
          <w14:ligatures w14:val="none"/>
        </w:rPr>
      </w:pPr>
      <w:r w:rsidRPr="00BA7C22">
        <w:rPr>
          <w:rFonts w:ascii="Times New Roman" w:eastAsia="Times New Roman" w:hAnsi="Times New Roman" w:cs="Times New Roman"/>
          <w:kern w:val="0"/>
          <w:sz w:val="24"/>
          <w:szCs w:val="24"/>
          <w:lang w:eastAsia="fr-FR"/>
          <w14:ligatures w14:val="none"/>
        </w:rPr>
        <w:t>Système d</w:t>
      </w:r>
      <w:r w:rsidR="00091305">
        <w:rPr>
          <w:rFonts w:ascii="Times New Roman" w:eastAsia="Times New Roman" w:hAnsi="Times New Roman" w:cs="Times New Roman"/>
          <w:kern w:val="0"/>
          <w:sz w:val="24"/>
          <w:szCs w:val="24"/>
          <w:lang w:eastAsia="fr-FR"/>
          <w14:ligatures w14:val="none"/>
        </w:rPr>
        <w:t>’</w:t>
      </w:r>
      <w:r w:rsidRPr="00BA7C22">
        <w:rPr>
          <w:rFonts w:ascii="Times New Roman" w:eastAsia="Times New Roman" w:hAnsi="Times New Roman" w:cs="Times New Roman"/>
          <w:kern w:val="0"/>
          <w:sz w:val="24"/>
          <w:szCs w:val="24"/>
          <w:lang w:eastAsia="fr-FR"/>
          <w14:ligatures w14:val="none"/>
        </w:rPr>
        <w:t>ancrage individuel ou partagé (avec les ancrages des éoliennes)</w:t>
      </w:r>
    </w:p>
    <w:p w14:paraId="1329A2F6" w14:textId="4ECCEEDC" w:rsidR="004C6AC6" w:rsidRPr="00BA7C22" w:rsidRDefault="004C6AC6" w:rsidP="00FF34F9">
      <w:pPr>
        <w:pStyle w:val="Paragraphedeliste"/>
        <w:numPr>
          <w:ilvl w:val="0"/>
          <w:numId w:val="7"/>
        </w:numPr>
        <w:spacing w:after="0" w:line="240" w:lineRule="auto"/>
        <w:jc w:val="both"/>
        <w:rPr>
          <w:rFonts w:ascii="Times New Roman" w:eastAsia="Times New Roman" w:hAnsi="Times New Roman" w:cs="Times New Roman"/>
          <w:kern w:val="0"/>
          <w:sz w:val="24"/>
          <w:szCs w:val="24"/>
          <w:lang w:eastAsia="fr-FR"/>
          <w14:ligatures w14:val="none"/>
        </w:rPr>
      </w:pPr>
      <w:r w:rsidRPr="00BA7C22">
        <w:rPr>
          <w:rFonts w:ascii="Times New Roman" w:eastAsia="Times New Roman" w:hAnsi="Times New Roman" w:cs="Times New Roman"/>
          <w:kern w:val="0"/>
          <w:sz w:val="24"/>
          <w:szCs w:val="24"/>
          <w:lang w:eastAsia="fr-FR"/>
          <w14:ligatures w14:val="none"/>
        </w:rPr>
        <w:t>Maillage spécifique ou non des filets</w:t>
      </w:r>
    </w:p>
    <w:p w14:paraId="40E1F70A" w14:textId="0438581A" w:rsidR="004C6AC6" w:rsidRPr="00BA7C22" w:rsidRDefault="004C6AC6" w:rsidP="00FF34F9">
      <w:pPr>
        <w:pStyle w:val="Paragraphedeliste"/>
        <w:numPr>
          <w:ilvl w:val="0"/>
          <w:numId w:val="7"/>
        </w:numPr>
        <w:spacing w:after="0" w:line="240" w:lineRule="auto"/>
        <w:jc w:val="both"/>
        <w:rPr>
          <w:rFonts w:ascii="Times New Roman" w:eastAsia="Times New Roman" w:hAnsi="Times New Roman" w:cs="Times New Roman"/>
          <w:kern w:val="0"/>
          <w:sz w:val="24"/>
          <w:szCs w:val="24"/>
          <w:lang w:eastAsia="fr-FR"/>
          <w14:ligatures w14:val="none"/>
        </w:rPr>
      </w:pPr>
      <w:r w:rsidRPr="00BA7C22">
        <w:rPr>
          <w:rFonts w:ascii="Times New Roman" w:eastAsia="Times New Roman" w:hAnsi="Times New Roman" w:cs="Times New Roman"/>
          <w:kern w:val="0"/>
          <w:sz w:val="24"/>
          <w:szCs w:val="24"/>
          <w:lang w:eastAsia="fr-FR"/>
          <w14:ligatures w14:val="none"/>
        </w:rPr>
        <w:t>Dispositifs de manœuvre des navires permettant la pose et le levé des filets sur des azimuts établis avec le parc éolien</w:t>
      </w:r>
    </w:p>
    <w:p w14:paraId="56A52D5B" w14:textId="178F6BBB" w:rsidR="00E87851" w:rsidRDefault="00E87851" w:rsidP="00FF34F9">
      <w:pPr>
        <w:pStyle w:val="Paragraphedeliste"/>
        <w:numPr>
          <w:ilvl w:val="0"/>
          <w:numId w:val="7"/>
        </w:num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Fiabilisation des systèmes de géolocalisation des navires</w:t>
      </w:r>
      <w:r w:rsidR="00BB40C4">
        <w:rPr>
          <w:rFonts w:ascii="Times New Roman" w:eastAsia="Times New Roman" w:hAnsi="Times New Roman" w:cs="Times New Roman"/>
          <w:kern w:val="0"/>
          <w:sz w:val="24"/>
          <w:szCs w:val="24"/>
          <w:lang w:eastAsia="fr-FR"/>
          <w14:ligatures w14:val="none"/>
        </w:rPr>
        <w:t xml:space="preserve"> (effets retard, effet masque etc.)</w:t>
      </w:r>
    </w:p>
    <w:p w14:paraId="742493FC" w14:textId="6E3AB384" w:rsidR="0012109A" w:rsidRDefault="0012109A" w:rsidP="00FF34F9">
      <w:pPr>
        <w:pStyle w:val="Paragraphedeliste"/>
        <w:numPr>
          <w:ilvl w:val="0"/>
          <w:numId w:val="7"/>
        </w:num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Système d</w:t>
      </w:r>
      <w:r w:rsidR="007E4611">
        <w:rPr>
          <w:rFonts w:ascii="Times New Roman" w:eastAsia="Times New Roman" w:hAnsi="Times New Roman" w:cs="Times New Roman"/>
          <w:kern w:val="0"/>
          <w:sz w:val="24"/>
          <w:szCs w:val="24"/>
          <w:lang w:eastAsia="fr-FR"/>
          <w14:ligatures w14:val="none"/>
        </w:rPr>
        <w:t>e signalement de proximité</w:t>
      </w:r>
      <w:r>
        <w:rPr>
          <w:rFonts w:ascii="Times New Roman" w:eastAsia="Times New Roman" w:hAnsi="Times New Roman" w:cs="Times New Roman"/>
          <w:kern w:val="0"/>
          <w:sz w:val="24"/>
          <w:szCs w:val="24"/>
          <w:lang w:eastAsia="fr-FR"/>
          <w14:ligatures w14:val="none"/>
        </w:rPr>
        <w:t xml:space="preserve"> des an</w:t>
      </w:r>
      <w:r w:rsidR="008A44A8">
        <w:rPr>
          <w:rFonts w:ascii="Times New Roman" w:eastAsia="Times New Roman" w:hAnsi="Times New Roman" w:cs="Times New Roman"/>
          <w:kern w:val="0"/>
          <w:sz w:val="24"/>
          <w:szCs w:val="24"/>
          <w:lang w:eastAsia="fr-FR"/>
          <w14:ligatures w14:val="none"/>
        </w:rPr>
        <w:t>c</w:t>
      </w:r>
      <w:r>
        <w:rPr>
          <w:rFonts w:ascii="Times New Roman" w:eastAsia="Times New Roman" w:hAnsi="Times New Roman" w:cs="Times New Roman"/>
          <w:kern w:val="0"/>
          <w:sz w:val="24"/>
          <w:szCs w:val="24"/>
          <w:lang w:eastAsia="fr-FR"/>
          <w14:ligatures w14:val="none"/>
        </w:rPr>
        <w:t>rages</w:t>
      </w:r>
      <w:r w:rsidR="00641C39">
        <w:rPr>
          <w:rFonts w:ascii="Times New Roman" w:eastAsia="Times New Roman" w:hAnsi="Times New Roman" w:cs="Times New Roman"/>
          <w:kern w:val="0"/>
          <w:sz w:val="24"/>
          <w:szCs w:val="24"/>
          <w:lang w:eastAsia="fr-FR"/>
          <w14:ligatures w14:val="none"/>
        </w:rPr>
        <w:t>/lignes d’ancrage</w:t>
      </w:r>
    </w:p>
    <w:p w14:paraId="46E9D8A9" w14:textId="77777777" w:rsidR="00D74FE0" w:rsidRDefault="00690E0E" w:rsidP="00FF34F9">
      <w:pPr>
        <w:pStyle w:val="Paragraphedeliste"/>
        <w:numPr>
          <w:ilvl w:val="0"/>
          <w:numId w:val="7"/>
        </w:num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 xml:space="preserve">Système de </w:t>
      </w:r>
      <w:r w:rsidR="00D74FE0">
        <w:rPr>
          <w:rFonts w:ascii="Times New Roman" w:eastAsia="Times New Roman" w:hAnsi="Times New Roman" w:cs="Times New Roman"/>
          <w:kern w:val="0"/>
          <w:sz w:val="24"/>
          <w:szCs w:val="24"/>
          <w:lang w:eastAsia="fr-FR"/>
          <w14:ligatures w14:val="none"/>
        </w:rPr>
        <w:t>prévention de dérive des engins de pêche</w:t>
      </w:r>
    </w:p>
    <w:p w14:paraId="163C7B32" w14:textId="226A5A1D" w:rsidR="00A93760" w:rsidRDefault="00D74FE0" w:rsidP="00FF34F9">
      <w:pPr>
        <w:pStyle w:val="Paragraphedeliste"/>
        <w:numPr>
          <w:ilvl w:val="0"/>
          <w:numId w:val="7"/>
        </w:num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Système localisation</w:t>
      </w:r>
      <w:r w:rsidR="0064678A">
        <w:rPr>
          <w:rFonts w:ascii="Times New Roman" w:eastAsia="Times New Roman" w:hAnsi="Times New Roman" w:cs="Times New Roman"/>
          <w:kern w:val="0"/>
          <w:sz w:val="24"/>
          <w:szCs w:val="24"/>
          <w:lang w:eastAsia="fr-FR"/>
          <w14:ligatures w14:val="none"/>
        </w:rPr>
        <w:t xml:space="preserve"> et</w:t>
      </w:r>
      <w:r>
        <w:rPr>
          <w:rFonts w:ascii="Times New Roman" w:eastAsia="Times New Roman" w:hAnsi="Times New Roman" w:cs="Times New Roman"/>
          <w:kern w:val="0"/>
          <w:sz w:val="24"/>
          <w:szCs w:val="24"/>
          <w:lang w:eastAsia="fr-FR"/>
          <w14:ligatures w14:val="none"/>
        </w:rPr>
        <w:t>/</w:t>
      </w:r>
      <w:r w:rsidR="0064678A">
        <w:rPr>
          <w:rFonts w:ascii="Times New Roman" w:eastAsia="Times New Roman" w:hAnsi="Times New Roman" w:cs="Times New Roman"/>
          <w:kern w:val="0"/>
          <w:sz w:val="24"/>
          <w:szCs w:val="24"/>
          <w:lang w:eastAsia="fr-FR"/>
          <w14:ligatures w14:val="none"/>
        </w:rPr>
        <w:t xml:space="preserve">ou </w:t>
      </w:r>
      <w:r w:rsidR="00690E0E">
        <w:rPr>
          <w:rFonts w:ascii="Times New Roman" w:eastAsia="Times New Roman" w:hAnsi="Times New Roman" w:cs="Times New Roman"/>
          <w:kern w:val="0"/>
          <w:sz w:val="24"/>
          <w:szCs w:val="24"/>
          <w:lang w:eastAsia="fr-FR"/>
          <w14:ligatures w14:val="none"/>
        </w:rPr>
        <w:t>récupération des engins de pêche ayant dérivés sur les éléments des flotteur</w:t>
      </w:r>
      <w:r w:rsidR="00507C48">
        <w:rPr>
          <w:rFonts w:ascii="Times New Roman" w:eastAsia="Times New Roman" w:hAnsi="Times New Roman" w:cs="Times New Roman"/>
          <w:kern w:val="0"/>
          <w:sz w:val="24"/>
          <w:szCs w:val="24"/>
          <w:lang w:eastAsia="fr-FR"/>
          <w14:ligatures w14:val="none"/>
        </w:rPr>
        <w:t>s</w:t>
      </w:r>
      <w:r w:rsidR="00B92C5A">
        <w:rPr>
          <w:rFonts w:ascii="Times New Roman" w:eastAsia="Times New Roman" w:hAnsi="Times New Roman" w:cs="Times New Roman"/>
          <w:kern w:val="0"/>
          <w:sz w:val="24"/>
          <w:szCs w:val="24"/>
          <w:lang w:eastAsia="fr-FR"/>
          <w14:ligatures w14:val="none"/>
        </w:rPr>
        <w:t xml:space="preserve"> comme les lignes d’</w:t>
      </w:r>
      <w:r w:rsidR="00690E0E">
        <w:rPr>
          <w:rFonts w:ascii="Times New Roman" w:eastAsia="Times New Roman" w:hAnsi="Times New Roman" w:cs="Times New Roman"/>
          <w:kern w:val="0"/>
          <w:sz w:val="24"/>
          <w:szCs w:val="24"/>
          <w:lang w:eastAsia="fr-FR"/>
          <w14:ligatures w14:val="none"/>
        </w:rPr>
        <w:t>ancrages</w:t>
      </w:r>
      <w:r w:rsidR="00B92C5A">
        <w:rPr>
          <w:rFonts w:ascii="Times New Roman" w:eastAsia="Times New Roman" w:hAnsi="Times New Roman" w:cs="Times New Roman"/>
          <w:kern w:val="0"/>
          <w:sz w:val="24"/>
          <w:szCs w:val="24"/>
          <w:lang w:eastAsia="fr-FR"/>
          <w14:ligatures w14:val="none"/>
        </w:rPr>
        <w:t>, les ancrages et les</w:t>
      </w:r>
      <w:r w:rsidR="00690E0E">
        <w:rPr>
          <w:rFonts w:ascii="Times New Roman" w:eastAsia="Times New Roman" w:hAnsi="Times New Roman" w:cs="Times New Roman"/>
          <w:kern w:val="0"/>
          <w:sz w:val="24"/>
          <w:szCs w:val="24"/>
          <w:lang w:eastAsia="fr-FR"/>
          <w14:ligatures w14:val="none"/>
        </w:rPr>
        <w:t xml:space="preserve"> câble</w:t>
      </w:r>
      <w:r w:rsidR="00B92C5A">
        <w:rPr>
          <w:rFonts w:ascii="Times New Roman" w:eastAsia="Times New Roman" w:hAnsi="Times New Roman" w:cs="Times New Roman"/>
          <w:kern w:val="0"/>
          <w:sz w:val="24"/>
          <w:szCs w:val="24"/>
          <w:lang w:eastAsia="fr-FR"/>
          <w14:ligatures w14:val="none"/>
        </w:rPr>
        <w:t>s</w:t>
      </w:r>
      <w:r w:rsidR="00690E0E">
        <w:rPr>
          <w:rFonts w:ascii="Times New Roman" w:eastAsia="Times New Roman" w:hAnsi="Times New Roman" w:cs="Times New Roman"/>
          <w:kern w:val="0"/>
          <w:sz w:val="24"/>
          <w:szCs w:val="24"/>
          <w:lang w:eastAsia="fr-FR"/>
          <w14:ligatures w14:val="none"/>
        </w:rPr>
        <w:t xml:space="preserve"> dynamique</w:t>
      </w:r>
      <w:r w:rsidR="00B92C5A">
        <w:rPr>
          <w:rFonts w:ascii="Times New Roman" w:eastAsia="Times New Roman" w:hAnsi="Times New Roman" w:cs="Times New Roman"/>
          <w:kern w:val="0"/>
          <w:sz w:val="24"/>
          <w:szCs w:val="24"/>
          <w:lang w:eastAsia="fr-FR"/>
          <w14:ligatures w14:val="none"/>
        </w:rPr>
        <w:t>s</w:t>
      </w:r>
    </w:p>
    <w:p w14:paraId="266BE577" w14:textId="3953926D" w:rsidR="003B17BD" w:rsidRPr="003B17BD" w:rsidRDefault="00C373D8" w:rsidP="00FF34F9">
      <w:pPr>
        <w:pStyle w:val="Paragraphedeliste"/>
        <w:numPr>
          <w:ilvl w:val="0"/>
          <w:numId w:val="7"/>
        </w:numPr>
        <w:spacing w:after="0" w:line="240" w:lineRule="auto"/>
        <w:jc w:val="both"/>
        <w:rPr>
          <w:rFonts w:ascii="Times New Roman" w:eastAsia="Times New Roman" w:hAnsi="Times New Roman" w:cs="Times New Roman"/>
          <w:kern w:val="0"/>
          <w:sz w:val="24"/>
          <w:szCs w:val="24"/>
          <w:lang w:eastAsia="fr-FR"/>
          <w14:ligatures w14:val="none"/>
        </w:rPr>
      </w:pPr>
      <w:r w:rsidRPr="003B17BD">
        <w:rPr>
          <w:rFonts w:ascii="Times New Roman" w:eastAsia="Times New Roman" w:hAnsi="Times New Roman" w:cs="Times New Roman"/>
          <w:kern w:val="0"/>
          <w:sz w:val="24"/>
          <w:szCs w:val="24"/>
          <w:lang w:eastAsia="fr-FR"/>
          <w14:ligatures w14:val="none"/>
        </w:rPr>
        <w:t xml:space="preserve">Evaluation </w:t>
      </w:r>
      <w:r w:rsidR="005A6F18">
        <w:rPr>
          <w:rFonts w:ascii="Times New Roman" w:eastAsia="Times New Roman" w:hAnsi="Times New Roman" w:cs="Times New Roman"/>
          <w:kern w:val="0"/>
          <w:sz w:val="24"/>
          <w:szCs w:val="24"/>
          <w:lang w:eastAsia="fr-FR"/>
          <w14:ligatures w14:val="none"/>
        </w:rPr>
        <w:t xml:space="preserve">risque/opportunité pour le calcul </w:t>
      </w:r>
      <w:r w:rsidRPr="003B17BD">
        <w:rPr>
          <w:rFonts w:ascii="Times New Roman" w:eastAsia="Times New Roman" w:hAnsi="Times New Roman" w:cs="Times New Roman"/>
          <w:kern w:val="0"/>
          <w:sz w:val="24"/>
          <w:szCs w:val="24"/>
          <w:lang w:eastAsia="fr-FR"/>
          <w14:ligatures w14:val="none"/>
        </w:rPr>
        <w:t>d</w:t>
      </w:r>
      <w:r w:rsidR="00984708">
        <w:rPr>
          <w:rFonts w:ascii="Times New Roman" w:eastAsia="Times New Roman" w:hAnsi="Times New Roman" w:cs="Times New Roman"/>
          <w:kern w:val="0"/>
          <w:sz w:val="24"/>
          <w:szCs w:val="24"/>
          <w:lang w:eastAsia="fr-FR"/>
          <w14:ligatures w14:val="none"/>
        </w:rPr>
        <w:t xml:space="preserve">es </w:t>
      </w:r>
      <w:r w:rsidRPr="003B17BD">
        <w:rPr>
          <w:rFonts w:ascii="Times New Roman" w:eastAsia="Times New Roman" w:hAnsi="Times New Roman" w:cs="Times New Roman"/>
          <w:kern w:val="0"/>
          <w:sz w:val="24"/>
          <w:szCs w:val="24"/>
          <w:lang w:eastAsia="fr-FR"/>
          <w14:ligatures w14:val="none"/>
        </w:rPr>
        <w:t>aires d’exclusion autour des éoliennes</w:t>
      </w:r>
      <w:r w:rsidR="00104452">
        <w:rPr>
          <w:rFonts w:ascii="Times New Roman" w:eastAsia="Times New Roman" w:hAnsi="Times New Roman" w:cs="Times New Roman"/>
          <w:kern w:val="0"/>
          <w:sz w:val="24"/>
          <w:szCs w:val="24"/>
          <w:lang w:eastAsia="fr-FR"/>
          <w14:ligatures w14:val="none"/>
        </w:rPr>
        <w:t xml:space="preserve"> et/ou de leurs ancrages/lignes d’ancrage</w:t>
      </w:r>
    </w:p>
    <w:p w14:paraId="20A9F20E" w14:textId="331162CB" w:rsidR="003B17BD" w:rsidRPr="003B17BD" w:rsidRDefault="00301412" w:rsidP="00FF34F9">
      <w:pPr>
        <w:pStyle w:val="Paragraphedeliste"/>
        <w:numPr>
          <w:ilvl w:val="0"/>
          <w:numId w:val="7"/>
        </w:num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Optimisation</w:t>
      </w:r>
      <w:r w:rsidR="003B17BD" w:rsidRPr="003B17BD">
        <w:rPr>
          <w:rFonts w:ascii="Times New Roman" w:eastAsia="Times New Roman" w:hAnsi="Times New Roman" w:cs="Times New Roman"/>
          <w:kern w:val="0"/>
          <w:sz w:val="24"/>
          <w:szCs w:val="24"/>
          <w:lang w:eastAsia="fr-FR"/>
          <w14:ligatures w14:val="none"/>
        </w:rPr>
        <w:t xml:space="preserve"> de l’effet </w:t>
      </w:r>
      <w:r w:rsidR="001D25DD">
        <w:rPr>
          <w:rFonts w:ascii="Times New Roman" w:eastAsia="Times New Roman" w:hAnsi="Times New Roman" w:cs="Times New Roman"/>
          <w:kern w:val="0"/>
          <w:sz w:val="24"/>
          <w:szCs w:val="24"/>
          <w:lang w:eastAsia="fr-FR"/>
          <w14:ligatures w14:val="none"/>
        </w:rPr>
        <w:t>récif</w:t>
      </w:r>
      <w:r w:rsidR="003B17BD" w:rsidRPr="003B17BD">
        <w:rPr>
          <w:rFonts w:ascii="Times New Roman" w:eastAsia="Times New Roman" w:hAnsi="Times New Roman" w:cs="Times New Roman"/>
          <w:kern w:val="0"/>
          <w:sz w:val="24"/>
          <w:szCs w:val="24"/>
          <w:lang w:eastAsia="fr-FR"/>
          <w14:ligatures w14:val="none"/>
        </w:rPr>
        <w:t xml:space="preserve"> </w:t>
      </w:r>
      <w:r w:rsidR="002950E9">
        <w:rPr>
          <w:rFonts w:ascii="Times New Roman" w:eastAsia="Times New Roman" w:hAnsi="Times New Roman" w:cs="Times New Roman"/>
          <w:kern w:val="0"/>
          <w:sz w:val="24"/>
          <w:szCs w:val="24"/>
          <w:lang w:eastAsia="fr-FR"/>
          <w14:ligatures w14:val="none"/>
        </w:rPr>
        <w:t>en vue de favoriser la pêche</w:t>
      </w:r>
    </w:p>
    <w:p w14:paraId="19B802DB" w14:textId="009F3F4F" w:rsidR="00EF0029" w:rsidRDefault="00EF0029" w:rsidP="00FF34F9">
      <w:pPr>
        <w:pStyle w:val="Paragraphedeliste"/>
        <w:numPr>
          <w:ilvl w:val="0"/>
          <w:numId w:val="7"/>
        </w:numPr>
        <w:spacing w:after="0" w:line="240" w:lineRule="auto"/>
        <w:jc w:val="both"/>
        <w:rPr>
          <w:rFonts w:ascii="Times New Roman" w:eastAsia="Times New Roman" w:hAnsi="Times New Roman" w:cs="Times New Roman"/>
          <w:kern w:val="0"/>
          <w:sz w:val="24"/>
          <w:szCs w:val="24"/>
          <w:lang w:eastAsia="fr-FR"/>
          <w14:ligatures w14:val="none"/>
        </w:rPr>
      </w:pPr>
      <w:r w:rsidRPr="00BA7C22">
        <w:rPr>
          <w:rFonts w:ascii="Times New Roman" w:eastAsia="Times New Roman" w:hAnsi="Times New Roman" w:cs="Times New Roman"/>
          <w:kern w:val="0"/>
          <w:sz w:val="24"/>
          <w:szCs w:val="24"/>
          <w:lang w:eastAsia="fr-FR"/>
          <w14:ligatures w14:val="none"/>
        </w:rPr>
        <w:t>Système d’effarouchement des mammifères</w:t>
      </w:r>
      <w:r w:rsidR="007505AD">
        <w:rPr>
          <w:rFonts w:ascii="Times New Roman" w:eastAsia="Times New Roman" w:hAnsi="Times New Roman" w:cs="Times New Roman"/>
          <w:kern w:val="0"/>
          <w:sz w:val="24"/>
          <w:szCs w:val="24"/>
          <w:lang w:eastAsia="fr-FR"/>
          <w14:ligatures w14:val="none"/>
        </w:rPr>
        <w:t xml:space="preserve"> marins</w:t>
      </w:r>
      <w:r w:rsidRPr="00BA7C22">
        <w:rPr>
          <w:rFonts w:ascii="Times New Roman" w:eastAsia="Times New Roman" w:hAnsi="Times New Roman" w:cs="Times New Roman"/>
          <w:kern w:val="0"/>
          <w:sz w:val="24"/>
          <w:szCs w:val="24"/>
          <w:lang w:eastAsia="fr-FR"/>
          <w14:ligatures w14:val="none"/>
        </w:rPr>
        <w:t xml:space="preserve"> (</w:t>
      </w:r>
      <w:proofErr w:type="spellStart"/>
      <w:r w:rsidRPr="00BA7C22">
        <w:rPr>
          <w:rFonts w:ascii="Times New Roman" w:eastAsia="Times New Roman" w:hAnsi="Times New Roman" w:cs="Times New Roman"/>
          <w:kern w:val="0"/>
          <w:sz w:val="24"/>
          <w:szCs w:val="24"/>
          <w:lang w:eastAsia="fr-FR"/>
          <w14:ligatures w14:val="none"/>
        </w:rPr>
        <w:t>pingers</w:t>
      </w:r>
      <w:proofErr w:type="spellEnd"/>
      <w:r w:rsidRPr="00BA7C22">
        <w:rPr>
          <w:rFonts w:ascii="Times New Roman" w:eastAsia="Times New Roman" w:hAnsi="Times New Roman" w:cs="Times New Roman"/>
          <w:kern w:val="0"/>
          <w:sz w:val="24"/>
          <w:szCs w:val="24"/>
          <w:lang w:eastAsia="fr-FR"/>
          <w14:ligatures w14:val="none"/>
        </w:rPr>
        <w:t xml:space="preserve"> ou autres)</w:t>
      </w:r>
    </w:p>
    <w:p w14:paraId="784C6933" w14:textId="3835FC1B" w:rsidR="001D1716" w:rsidRDefault="001D1716" w:rsidP="00FF34F9">
      <w:pPr>
        <w:pStyle w:val="Paragraphedeliste"/>
        <w:numPr>
          <w:ilvl w:val="0"/>
          <w:numId w:val="7"/>
        </w:numPr>
        <w:spacing w:after="0" w:line="240" w:lineRule="auto"/>
        <w:jc w:val="both"/>
        <w:rPr>
          <w:rFonts w:ascii="Times New Roman" w:eastAsia="Times New Roman" w:hAnsi="Times New Roman" w:cs="Times New Roman"/>
          <w:kern w:val="0"/>
          <w:sz w:val="24"/>
          <w:szCs w:val="24"/>
          <w:lang w:eastAsia="fr-FR"/>
          <w14:ligatures w14:val="none"/>
        </w:rPr>
      </w:pPr>
      <w:r>
        <w:rPr>
          <w:rFonts w:ascii="Times New Roman" w:eastAsia="Times New Roman" w:hAnsi="Times New Roman" w:cs="Times New Roman"/>
          <w:kern w:val="0"/>
          <w:sz w:val="24"/>
          <w:szCs w:val="24"/>
          <w:lang w:eastAsia="fr-FR"/>
          <w14:ligatures w14:val="none"/>
        </w:rPr>
        <w:t>Tout type d’engins de pêche de nouvelle génération facilitant une activité de pêche dans le parc</w:t>
      </w:r>
    </w:p>
    <w:p w14:paraId="0D108D67" w14:textId="77777777" w:rsidR="004C6AC6" w:rsidRPr="00BA7C22" w:rsidRDefault="004C6AC6" w:rsidP="00702734">
      <w:pPr>
        <w:spacing w:after="0" w:line="240" w:lineRule="auto"/>
        <w:jc w:val="both"/>
        <w:rPr>
          <w:rFonts w:ascii="Times New Roman" w:hAnsi="Times New Roman" w:cs="Times New Roman"/>
          <w:sz w:val="24"/>
          <w:szCs w:val="24"/>
        </w:rPr>
      </w:pPr>
    </w:p>
    <w:p w14:paraId="520EB30A" w14:textId="79425077" w:rsidR="00E729A6" w:rsidRPr="008860B8" w:rsidRDefault="004C6AC6" w:rsidP="00702734">
      <w:pPr>
        <w:spacing w:after="0" w:line="240" w:lineRule="auto"/>
        <w:jc w:val="both"/>
        <w:rPr>
          <w:rFonts w:ascii="Times New Roman" w:hAnsi="Times New Roman" w:cs="Times New Roman"/>
          <w:sz w:val="24"/>
          <w:szCs w:val="24"/>
        </w:rPr>
      </w:pPr>
      <w:r w:rsidRPr="00BA7C22">
        <w:rPr>
          <w:rFonts w:ascii="Times New Roman" w:hAnsi="Times New Roman" w:cs="Times New Roman"/>
          <w:sz w:val="24"/>
          <w:szCs w:val="24"/>
        </w:rPr>
        <w:t>La solution sélectionnée pourra prévoir le développement d’un démonstrateur ou d’une expérimentation grandeur réelle.</w:t>
      </w:r>
    </w:p>
    <w:sectPr w:rsidR="00E729A6" w:rsidRPr="008860B8" w:rsidSect="002605B3">
      <w:headerReference w:type="even" r:id="rId13"/>
      <w:headerReference w:type="default" r:id="rId14"/>
      <w:footerReference w:type="even" r:id="rId15"/>
      <w:footerReference w:type="default" r:id="rId16"/>
      <w:headerReference w:type="first" r:id="rId17"/>
      <w:footerReference w:type="first" r:id="rId18"/>
      <w:pgSz w:w="11906" w:h="16838"/>
      <w:pgMar w:top="2836" w:right="1416"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FD983" w14:textId="77777777" w:rsidR="00EC6ED4" w:rsidRDefault="00EC6ED4" w:rsidP="00F30F89">
      <w:pPr>
        <w:spacing w:after="0" w:line="240" w:lineRule="auto"/>
      </w:pPr>
      <w:r>
        <w:separator/>
      </w:r>
    </w:p>
  </w:endnote>
  <w:endnote w:type="continuationSeparator" w:id="0">
    <w:p w14:paraId="27585971" w14:textId="77777777" w:rsidR="00EC6ED4" w:rsidRDefault="00EC6ED4" w:rsidP="00F3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0C9A" w14:textId="77777777" w:rsidR="00B03DFC" w:rsidRDefault="00B03D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5F839" w14:textId="77777777" w:rsidR="00B03DFC" w:rsidRDefault="00B03DF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2F25" w14:textId="77777777" w:rsidR="00B03DFC" w:rsidRDefault="00B03D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0F2C" w14:textId="77777777" w:rsidR="00EC6ED4" w:rsidRDefault="00EC6ED4" w:rsidP="00F30F89">
      <w:pPr>
        <w:spacing w:after="0" w:line="240" w:lineRule="auto"/>
      </w:pPr>
      <w:r>
        <w:separator/>
      </w:r>
    </w:p>
  </w:footnote>
  <w:footnote w:type="continuationSeparator" w:id="0">
    <w:p w14:paraId="7BAC6465" w14:textId="77777777" w:rsidR="00EC6ED4" w:rsidRDefault="00EC6ED4" w:rsidP="00F30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0240" w14:textId="77777777" w:rsidR="00B03DFC" w:rsidRDefault="00B03D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589D" w14:textId="7F3A2361" w:rsidR="00F30F89" w:rsidRDefault="002504B5" w:rsidP="006537C4">
    <w:pPr>
      <w:pStyle w:val="En-tte"/>
      <w:tabs>
        <w:tab w:val="clear" w:pos="4513"/>
        <w:tab w:val="clear" w:pos="9026"/>
      </w:tabs>
    </w:pPr>
    <w:r w:rsidRPr="006537C4">
      <w:rPr>
        <w:noProof/>
      </w:rPr>
      <w:drawing>
        <wp:anchor distT="0" distB="0" distL="114300" distR="114300" simplePos="0" relativeHeight="251658240" behindDoc="0" locked="0" layoutInCell="1" allowOverlap="1" wp14:anchorId="43505784" wp14:editId="7D7F2CB7">
          <wp:simplePos x="0" y="0"/>
          <wp:positionH relativeFrom="margin">
            <wp:posOffset>5439052</wp:posOffset>
          </wp:positionH>
          <wp:positionV relativeFrom="paragraph">
            <wp:posOffset>26918</wp:posOffset>
          </wp:positionV>
          <wp:extent cx="840740" cy="847090"/>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0740" cy="847090"/>
                  </a:xfrm>
                  <a:prstGeom prst="rect">
                    <a:avLst/>
                  </a:prstGeom>
                </pic:spPr>
              </pic:pic>
            </a:graphicData>
          </a:graphic>
        </wp:anchor>
      </w:drawing>
    </w:r>
    <w:r w:rsidR="00F30F89" w:rsidRPr="00F30F89">
      <w:rPr>
        <w:noProof/>
      </w:rPr>
      <w:drawing>
        <wp:inline distT="0" distB="0" distL="0" distR="0" wp14:anchorId="2B92DD51" wp14:editId="3C412C0B">
          <wp:extent cx="2133898" cy="1066949"/>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33898" cy="10669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0E62" w14:textId="77777777" w:rsidR="00B03DFC" w:rsidRDefault="00B03D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6AD4B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5551E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120846"/>
    <w:multiLevelType w:val="hybridMultilevel"/>
    <w:tmpl w:val="42CA9E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5390C42"/>
    <w:multiLevelType w:val="multilevel"/>
    <w:tmpl w:val="DDD2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23647"/>
    <w:multiLevelType w:val="hybridMultilevel"/>
    <w:tmpl w:val="6390FD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591E60"/>
    <w:multiLevelType w:val="hybridMultilevel"/>
    <w:tmpl w:val="FA80A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C94141"/>
    <w:multiLevelType w:val="multilevel"/>
    <w:tmpl w:val="4A3C6DC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Wingdings" w:eastAsia="Times New Roman" w:hAnsi="Wingdings" w:cs="Times New Roman"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CA3A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CD5913"/>
    <w:multiLevelType w:val="hybridMultilevel"/>
    <w:tmpl w:val="E79E1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F3072B"/>
    <w:multiLevelType w:val="multilevel"/>
    <w:tmpl w:val="6812E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AA7C89"/>
    <w:multiLevelType w:val="hybridMultilevel"/>
    <w:tmpl w:val="946466C0"/>
    <w:lvl w:ilvl="0" w:tplc="A52C2ED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0D378D"/>
    <w:multiLevelType w:val="hybridMultilevel"/>
    <w:tmpl w:val="C4847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30205E5"/>
    <w:multiLevelType w:val="multilevel"/>
    <w:tmpl w:val="8718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35401D"/>
    <w:multiLevelType w:val="hybridMultilevel"/>
    <w:tmpl w:val="3AE48E10"/>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811204D"/>
    <w:multiLevelType w:val="multilevel"/>
    <w:tmpl w:val="EFF66A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7625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51009F"/>
    <w:multiLevelType w:val="multilevel"/>
    <w:tmpl w:val="013C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9F362B"/>
    <w:multiLevelType w:val="hybridMultilevel"/>
    <w:tmpl w:val="14DCB82A"/>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4C73EFE"/>
    <w:multiLevelType w:val="multilevel"/>
    <w:tmpl w:val="A74A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E91A1C"/>
    <w:multiLevelType w:val="multilevel"/>
    <w:tmpl w:val="A11C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A743D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FBA58FF"/>
    <w:multiLevelType w:val="hybridMultilevel"/>
    <w:tmpl w:val="E5BE6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E7CA4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24328073">
    <w:abstractNumId w:val="16"/>
  </w:num>
  <w:num w:numId="2" w16cid:durableId="419062542">
    <w:abstractNumId w:val="6"/>
  </w:num>
  <w:num w:numId="3" w16cid:durableId="1814441694">
    <w:abstractNumId w:val="18"/>
  </w:num>
  <w:num w:numId="4" w16cid:durableId="911039095">
    <w:abstractNumId w:val="12"/>
  </w:num>
  <w:num w:numId="5" w16cid:durableId="1476872863">
    <w:abstractNumId w:val="9"/>
  </w:num>
  <w:num w:numId="6" w16cid:durableId="146212829">
    <w:abstractNumId w:val="19"/>
  </w:num>
  <w:num w:numId="7" w16cid:durableId="1338997115">
    <w:abstractNumId w:val="14"/>
  </w:num>
  <w:num w:numId="8" w16cid:durableId="1197963283">
    <w:abstractNumId w:val="3"/>
  </w:num>
  <w:num w:numId="9" w16cid:durableId="1093815179">
    <w:abstractNumId w:val="11"/>
  </w:num>
  <w:num w:numId="10" w16cid:durableId="755978178">
    <w:abstractNumId w:val="2"/>
  </w:num>
  <w:num w:numId="11" w16cid:durableId="238102292">
    <w:abstractNumId w:val="22"/>
  </w:num>
  <w:num w:numId="12" w16cid:durableId="1571620715">
    <w:abstractNumId w:val="7"/>
  </w:num>
  <w:num w:numId="13" w16cid:durableId="1115060560">
    <w:abstractNumId w:val="0"/>
  </w:num>
  <w:num w:numId="14" w16cid:durableId="1044984812">
    <w:abstractNumId w:val="20"/>
  </w:num>
  <w:num w:numId="15" w16cid:durableId="310797458">
    <w:abstractNumId w:val="15"/>
  </w:num>
  <w:num w:numId="16" w16cid:durableId="334841712">
    <w:abstractNumId w:val="2"/>
  </w:num>
  <w:num w:numId="17" w16cid:durableId="259605261">
    <w:abstractNumId w:val="21"/>
  </w:num>
  <w:num w:numId="18" w16cid:durableId="733309078">
    <w:abstractNumId w:val="1"/>
  </w:num>
  <w:num w:numId="19" w16cid:durableId="1456100871">
    <w:abstractNumId w:val="4"/>
  </w:num>
  <w:num w:numId="20" w16cid:durableId="1684472949">
    <w:abstractNumId w:val="8"/>
  </w:num>
  <w:num w:numId="21" w16cid:durableId="914244099">
    <w:abstractNumId w:val="5"/>
  </w:num>
  <w:num w:numId="22" w16cid:durableId="1656641085">
    <w:abstractNumId w:val="13"/>
  </w:num>
  <w:num w:numId="23" w16cid:durableId="1996378752">
    <w:abstractNumId w:val="10"/>
  </w:num>
  <w:num w:numId="24" w16cid:durableId="10112274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DDF"/>
    <w:rsid w:val="000065F8"/>
    <w:rsid w:val="00006E9A"/>
    <w:rsid w:val="00017C1A"/>
    <w:rsid w:val="00017CED"/>
    <w:rsid w:val="00017D5A"/>
    <w:rsid w:val="00020097"/>
    <w:rsid w:val="00022352"/>
    <w:rsid w:val="00022789"/>
    <w:rsid w:val="0002646F"/>
    <w:rsid w:val="00034B8D"/>
    <w:rsid w:val="000352CF"/>
    <w:rsid w:val="0003590F"/>
    <w:rsid w:val="00046726"/>
    <w:rsid w:val="00060CC2"/>
    <w:rsid w:val="000637A4"/>
    <w:rsid w:val="0006788F"/>
    <w:rsid w:val="00074022"/>
    <w:rsid w:val="00083204"/>
    <w:rsid w:val="00083CAC"/>
    <w:rsid w:val="000842B5"/>
    <w:rsid w:val="000903FA"/>
    <w:rsid w:val="00091305"/>
    <w:rsid w:val="000A505C"/>
    <w:rsid w:val="000B0C38"/>
    <w:rsid w:val="000B1CDB"/>
    <w:rsid w:val="000B211A"/>
    <w:rsid w:val="000B25C7"/>
    <w:rsid w:val="000B7C1F"/>
    <w:rsid w:val="000C668D"/>
    <w:rsid w:val="000C69E8"/>
    <w:rsid w:val="000D046A"/>
    <w:rsid w:val="000E01FE"/>
    <w:rsid w:val="000E0283"/>
    <w:rsid w:val="000E0493"/>
    <w:rsid w:val="000E1595"/>
    <w:rsid w:val="000E547F"/>
    <w:rsid w:val="000E784A"/>
    <w:rsid w:val="000F4924"/>
    <w:rsid w:val="00101430"/>
    <w:rsid w:val="00104452"/>
    <w:rsid w:val="00120256"/>
    <w:rsid w:val="00121001"/>
    <w:rsid w:val="0012109A"/>
    <w:rsid w:val="00124291"/>
    <w:rsid w:val="001379AD"/>
    <w:rsid w:val="00141EFE"/>
    <w:rsid w:val="001455DE"/>
    <w:rsid w:val="001467D6"/>
    <w:rsid w:val="001757C0"/>
    <w:rsid w:val="00185174"/>
    <w:rsid w:val="00186A61"/>
    <w:rsid w:val="00193022"/>
    <w:rsid w:val="001931D6"/>
    <w:rsid w:val="001933AC"/>
    <w:rsid w:val="00195F1B"/>
    <w:rsid w:val="001A5017"/>
    <w:rsid w:val="001B4333"/>
    <w:rsid w:val="001B4501"/>
    <w:rsid w:val="001B4509"/>
    <w:rsid w:val="001C20C3"/>
    <w:rsid w:val="001C32AF"/>
    <w:rsid w:val="001C69BF"/>
    <w:rsid w:val="001D1716"/>
    <w:rsid w:val="001D25DD"/>
    <w:rsid w:val="001D3BC7"/>
    <w:rsid w:val="001D3CC2"/>
    <w:rsid w:val="001D4830"/>
    <w:rsid w:val="001E2851"/>
    <w:rsid w:val="001E7EBF"/>
    <w:rsid w:val="001F69F2"/>
    <w:rsid w:val="00205188"/>
    <w:rsid w:val="00206185"/>
    <w:rsid w:val="0020726D"/>
    <w:rsid w:val="0021263E"/>
    <w:rsid w:val="00213C7C"/>
    <w:rsid w:val="00215A1F"/>
    <w:rsid w:val="002233F8"/>
    <w:rsid w:val="00225ABC"/>
    <w:rsid w:val="00234C3B"/>
    <w:rsid w:val="00235037"/>
    <w:rsid w:val="00236042"/>
    <w:rsid w:val="002375F6"/>
    <w:rsid w:val="002469D5"/>
    <w:rsid w:val="00247DAC"/>
    <w:rsid w:val="002504B5"/>
    <w:rsid w:val="00250958"/>
    <w:rsid w:val="002530C2"/>
    <w:rsid w:val="002553D1"/>
    <w:rsid w:val="00257855"/>
    <w:rsid w:val="002605B3"/>
    <w:rsid w:val="00261024"/>
    <w:rsid w:val="002651BA"/>
    <w:rsid w:val="00270DF5"/>
    <w:rsid w:val="002776E8"/>
    <w:rsid w:val="00281ED9"/>
    <w:rsid w:val="0028374A"/>
    <w:rsid w:val="00285D41"/>
    <w:rsid w:val="002901CC"/>
    <w:rsid w:val="00292135"/>
    <w:rsid w:val="00293329"/>
    <w:rsid w:val="002950E9"/>
    <w:rsid w:val="002B339B"/>
    <w:rsid w:val="002B6B86"/>
    <w:rsid w:val="002B6E40"/>
    <w:rsid w:val="002C3D14"/>
    <w:rsid w:val="002C642B"/>
    <w:rsid w:val="002D0A39"/>
    <w:rsid w:val="002D31D2"/>
    <w:rsid w:val="002F022B"/>
    <w:rsid w:val="002F6D39"/>
    <w:rsid w:val="00301412"/>
    <w:rsid w:val="003032AD"/>
    <w:rsid w:val="003133A2"/>
    <w:rsid w:val="003143FF"/>
    <w:rsid w:val="0031519B"/>
    <w:rsid w:val="00320A19"/>
    <w:rsid w:val="003223E9"/>
    <w:rsid w:val="0032324A"/>
    <w:rsid w:val="00324280"/>
    <w:rsid w:val="00330053"/>
    <w:rsid w:val="00330C71"/>
    <w:rsid w:val="0033586C"/>
    <w:rsid w:val="0034698C"/>
    <w:rsid w:val="0035380F"/>
    <w:rsid w:val="00355860"/>
    <w:rsid w:val="00362EEC"/>
    <w:rsid w:val="00364CEC"/>
    <w:rsid w:val="0036667B"/>
    <w:rsid w:val="00371E3F"/>
    <w:rsid w:val="00375370"/>
    <w:rsid w:val="003766E6"/>
    <w:rsid w:val="00377864"/>
    <w:rsid w:val="00381ACB"/>
    <w:rsid w:val="00386B44"/>
    <w:rsid w:val="00393185"/>
    <w:rsid w:val="00395178"/>
    <w:rsid w:val="00397EB8"/>
    <w:rsid w:val="003A251A"/>
    <w:rsid w:val="003A2A13"/>
    <w:rsid w:val="003A5897"/>
    <w:rsid w:val="003B17BD"/>
    <w:rsid w:val="003B5D0A"/>
    <w:rsid w:val="003C0C3A"/>
    <w:rsid w:val="003C2373"/>
    <w:rsid w:val="003D0507"/>
    <w:rsid w:val="003D61A4"/>
    <w:rsid w:val="003E272D"/>
    <w:rsid w:val="003E6444"/>
    <w:rsid w:val="003F254B"/>
    <w:rsid w:val="004012B9"/>
    <w:rsid w:val="00401781"/>
    <w:rsid w:val="00413A0C"/>
    <w:rsid w:val="00424C61"/>
    <w:rsid w:val="00425DE7"/>
    <w:rsid w:val="004316E7"/>
    <w:rsid w:val="00441045"/>
    <w:rsid w:val="004524DB"/>
    <w:rsid w:val="004555F9"/>
    <w:rsid w:val="00456040"/>
    <w:rsid w:val="00457860"/>
    <w:rsid w:val="0046171C"/>
    <w:rsid w:val="00464352"/>
    <w:rsid w:val="00466B48"/>
    <w:rsid w:val="00467482"/>
    <w:rsid w:val="00471432"/>
    <w:rsid w:val="00471E55"/>
    <w:rsid w:val="004736BB"/>
    <w:rsid w:val="0048303D"/>
    <w:rsid w:val="0048480B"/>
    <w:rsid w:val="00486DB0"/>
    <w:rsid w:val="00491520"/>
    <w:rsid w:val="00494D0C"/>
    <w:rsid w:val="004A03E7"/>
    <w:rsid w:val="004A27AB"/>
    <w:rsid w:val="004A41B9"/>
    <w:rsid w:val="004A7E64"/>
    <w:rsid w:val="004B3F33"/>
    <w:rsid w:val="004B5373"/>
    <w:rsid w:val="004B56A9"/>
    <w:rsid w:val="004C0458"/>
    <w:rsid w:val="004C04B8"/>
    <w:rsid w:val="004C1679"/>
    <w:rsid w:val="004C6AC6"/>
    <w:rsid w:val="004C6DE3"/>
    <w:rsid w:val="004D0329"/>
    <w:rsid w:val="004D067B"/>
    <w:rsid w:val="004D3441"/>
    <w:rsid w:val="004E3A4D"/>
    <w:rsid w:val="004E54DA"/>
    <w:rsid w:val="004F10F2"/>
    <w:rsid w:val="004F3CA0"/>
    <w:rsid w:val="004F3E5E"/>
    <w:rsid w:val="00500FE3"/>
    <w:rsid w:val="0050421C"/>
    <w:rsid w:val="00505E19"/>
    <w:rsid w:val="00507449"/>
    <w:rsid w:val="005074E6"/>
    <w:rsid w:val="00507983"/>
    <w:rsid w:val="00507BA8"/>
    <w:rsid w:val="00507C48"/>
    <w:rsid w:val="005148D0"/>
    <w:rsid w:val="0052241C"/>
    <w:rsid w:val="00526BF2"/>
    <w:rsid w:val="00530062"/>
    <w:rsid w:val="00532FDC"/>
    <w:rsid w:val="0054414E"/>
    <w:rsid w:val="00547477"/>
    <w:rsid w:val="00561620"/>
    <w:rsid w:val="00561E1B"/>
    <w:rsid w:val="00574C13"/>
    <w:rsid w:val="00582FC1"/>
    <w:rsid w:val="0059652D"/>
    <w:rsid w:val="005A4234"/>
    <w:rsid w:val="005A6F18"/>
    <w:rsid w:val="005A7055"/>
    <w:rsid w:val="005B1575"/>
    <w:rsid w:val="005B27BB"/>
    <w:rsid w:val="005B425D"/>
    <w:rsid w:val="005B5ECE"/>
    <w:rsid w:val="005B74F6"/>
    <w:rsid w:val="005C20E7"/>
    <w:rsid w:val="005D1384"/>
    <w:rsid w:val="005D4468"/>
    <w:rsid w:val="005D7D84"/>
    <w:rsid w:val="005E19A9"/>
    <w:rsid w:val="005E551F"/>
    <w:rsid w:val="005F26FB"/>
    <w:rsid w:val="005F28D0"/>
    <w:rsid w:val="005F69A7"/>
    <w:rsid w:val="00610338"/>
    <w:rsid w:val="00610504"/>
    <w:rsid w:val="006139EA"/>
    <w:rsid w:val="00614776"/>
    <w:rsid w:val="00622053"/>
    <w:rsid w:val="006233EC"/>
    <w:rsid w:val="00624E41"/>
    <w:rsid w:val="006264DF"/>
    <w:rsid w:val="00626E1F"/>
    <w:rsid w:val="006327BC"/>
    <w:rsid w:val="006333FE"/>
    <w:rsid w:val="0063486D"/>
    <w:rsid w:val="00635EA9"/>
    <w:rsid w:val="00637CCE"/>
    <w:rsid w:val="00641C39"/>
    <w:rsid w:val="0064678A"/>
    <w:rsid w:val="00647E32"/>
    <w:rsid w:val="006537C4"/>
    <w:rsid w:val="00656C59"/>
    <w:rsid w:val="00657A63"/>
    <w:rsid w:val="006613B9"/>
    <w:rsid w:val="00662059"/>
    <w:rsid w:val="006630E1"/>
    <w:rsid w:val="00663B35"/>
    <w:rsid w:val="006668BC"/>
    <w:rsid w:val="0066707E"/>
    <w:rsid w:val="006718BB"/>
    <w:rsid w:val="00672AF5"/>
    <w:rsid w:val="00675F74"/>
    <w:rsid w:val="00690E0E"/>
    <w:rsid w:val="00691687"/>
    <w:rsid w:val="00692F43"/>
    <w:rsid w:val="006935A3"/>
    <w:rsid w:val="006A01A3"/>
    <w:rsid w:val="006A1D22"/>
    <w:rsid w:val="006A54DE"/>
    <w:rsid w:val="006A5B99"/>
    <w:rsid w:val="006B36B1"/>
    <w:rsid w:val="006B4CD2"/>
    <w:rsid w:val="006B551F"/>
    <w:rsid w:val="006C27E4"/>
    <w:rsid w:val="006C4CBC"/>
    <w:rsid w:val="006C7FCD"/>
    <w:rsid w:val="006D224B"/>
    <w:rsid w:val="006D26FA"/>
    <w:rsid w:val="006D39D0"/>
    <w:rsid w:val="006D3E9D"/>
    <w:rsid w:val="006E0E0D"/>
    <w:rsid w:val="006F1C97"/>
    <w:rsid w:val="007003C4"/>
    <w:rsid w:val="0070240A"/>
    <w:rsid w:val="00702734"/>
    <w:rsid w:val="00707D89"/>
    <w:rsid w:val="00710694"/>
    <w:rsid w:val="00715B5D"/>
    <w:rsid w:val="00716A74"/>
    <w:rsid w:val="00716F8B"/>
    <w:rsid w:val="00720943"/>
    <w:rsid w:val="0072269C"/>
    <w:rsid w:val="007241F4"/>
    <w:rsid w:val="0072436A"/>
    <w:rsid w:val="00727785"/>
    <w:rsid w:val="00730A83"/>
    <w:rsid w:val="00730E2A"/>
    <w:rsid w:val="007322C7"/>
    <w:rsid w:val="00743285"/>
    <w:rsid w:val="00746A5B"/>
    <w:rsid w:val="007505AD"/>
    <w:rsid w:val="00752D27"/>
    <w:rsid w:val="007611FE"/>
    <w:rsid w:val="00762493"/>
    <w:rsid w:val="007631D3"/>
    <w:rsid w:val="0077068D"/>
    <w:rsid w:val="00772579"/>
    <w:rsid w:val="00786C79"/>
    <w:rsid w:val="00795B2D"/>
    <w:rsid w:val="0079659A"/>
    <w:rsid w:val="00796957"/>
    <w:rsid w:val="007970B8"/>
    <w:rsid w:val="007A5B52"/>
    <w:rsid w:val="007C1A12"/>
    <w:rsid w:val="007C40A7"/>
    <w:rsid w:val="007C41C3"/>
    <w:rsid w:val="007C4565"/>
    <w:rsid w:val="007C4A7B"/>
    <w:rsid w:val="007C51B6"/>
    <w:rsid w:val="007C5DDF"/>
    <w:rsid w:val="007D1B71"/>
    <w:rsid w:val="007D3153"/>
    <w:rsid w:val="007D56F4"/>
    <w:rsid w:val="007D6635"/>
    <w:rsid w:val="007D6E8C"/>
    <w:rsid w:val="007E1FC6"/>
    <w:rsid w:val="007E3735"/>
    <w:rsid w:val="007E4611"/>
    <w:rsid w:val="0080259F"/>
    <w:rsid w:val="00804FD2"/>
    <w:rsid w:val="008100CE"/>
    <w:rsid w:val="00817594"/>
    <w:rsid w:val="00817DAD"/>
    <w:rsid w:val="0082468C"/>
    <w:rsid w:val="0083487E"/>
    <w:rsid w:val="008373CB"/>
    <w:rsid w:val="008374A9"/>
    <w:rsid w:val="008450E9"/>
    <w:rsid w:val="00845F4A"/>
    <w:rsid w:val="00847618"/>
    <w:rsid w:val="00853DF2"/>
    <w:rsid w:val="00853F05"/>
    <w:rsid w:val="008721CE"/>
    <w:rsid w:val="00874DC6"/>
    <w:rsid w:val="00883800"/>
    <w:rsid w:val="008860B8"/>
    <w:rsid w:val="008950C8"/>
    <w:rsid w:val="008A2754"/>
    <w:rsid w:val="008A44A8"/>
    <w:rsid w:val="008A5970"/>
    <w:rsid w:val="008A6BBA"/>
    <w:rsid w:val="008A7A1A"/>
    <w:rsid w:val="008B1EC7"/>
    <w:rsid w:val="008B23AE"/>
    <w:rsid w:val="008B78EB"/>
    <w:rsid w:val="008C0699"/>
    <w:rsid w:val="008C275C"/>
    <w:rsid w:val="008C47EF"/>
    <w:rsid w:val="008C6D1D"/>
    <w:rsid w:val="008C7745"/>
    <w:rsid w:val="008D7A59"/>
    <w:rsid w:val="008E1778"/>
    <w:rsid w:val="008E748D"/>
    <w:rsid w:val="008E7FAB"/>
    <w:rsid w:val="008F5BAD"/>
    <w:rsid w:val="00905D22"/>
    <w:rsid w:val="00907201"/>
    <w:rsid w:val="009077C4"/>
    <w:rsid w:val="00913A87"/>
    <w:rsid w:val="00914851"/>
    <w:rsid w:val="0091490B"/>
    <w:rsid w:val="00916F42"/>
    <w:rsid w:val="00917367"/>
    <w:rsid w:val="00921CB0"/>
    <w:rsid w:val="00921CB3"/>
    <w:rsid w:val="00923102"/>
    <w:rsid w:val="00924A62"/>
    <w:rsid w:val="00927642"/>
    <w:rsid w:val="00931660"/>
    <w:rsid w:val="009355CB"/>
    <w:rsid w:val="009365DF"/>
    <w:rsid w:val="00937EB3"/>
    <w:rsid w:val="009406AC"/>
    <w:rsid w:val="009408B0"/>
    <w:rsid w:val="009425CC"/>
    <w:rsid w:val="009604A4"/>
    <w:rsid w:val="00962F15"/>
    <w:rsid w:val="009815E6"/>
    <w:rsid w:val="009822A2"/>
    <w:rsid w:val="009824C3"/>
    <w:rsid w:val="00984708"/>
    <w:rsid w:val="00985E7F"/>
    <w:rsid w:val="009912E2"/>
    <w:rsid w:val="009918E7"/>
    <w:rsid w:val="00994D34"/>
    <w:rsid w:val="009A114E"/>
    <w:rsid w:val="009A7F76"/>
    <w:rsid w:val="009B4AFE"/>
    <w:rsid w:val="009B6332"/>
    <w:rsid w:val="009C068B"/>
    <w:rsid w:val="009C0CF4"/>
    <w:rsid w:val="009C1D1E"/>
    <w:rsid w:val="009C5F3D"/>
    <w:rsid w:val="009C6529"/>
    <w:rsid w:val="009C6BFB"/>
    <w:rsid w:val="009D2B44"/>
    <w:rsid w:val="009D2DFB"/>
    <w:rsid w:val="009D3B2F"/>
    <w:rsid w:val="009D53FD"/>
    <w:rsid w:val="009E18B1"/>
    <w:rsid w:val="009E196B"/>
    <w:rsid w:val="009E1E73"/>
    <w:rsid w:val="009E431B"/>
    <w:rsid w:val="009F173C"/>
    <w:rsid w:val="009F3239"/>
    <w:rsid w:val="009F623C"/>
    <w:rsid w:val="00A04C13"/>
    <w:rsid w:val="00A11367"/>
    <w:rsid w:val="00A1479D"/>
    <w:rsid w:val="00A15775"/>
    <w:rsid w:val="00A22F12"/>
    <w:rsid w:val="00A25E75"/>
    <w:rsid w:val="00A34A80"/>
    <w:rsid w:val="00A36D92"/>
    <w:rsid w:val="00A37708"/>
    <w:rsid w:val="00A43E77"/>
    <w:rsid w:val="00A44765"/>
    <w:rsid w:val="00A473A2"/>
    <w:rsid w:val="00A52847"/>
    <w:rsid w:val="00A60D61"/>
    <w:rsid w:val="00A637B1"/>
    <w:rsid w:val="00A64957"/>
    <w:rsid w:val="00A665F3"/>
    <w:rsid w:val="00A6720D"/>
    <w:rsid w:val="00A67346"/>
    <w:rsid w:val="00A67BED"/>
    <w:rsid w:val="00A700B9"/>
    <w:rsid w:val="00A7023A"/>
    <w:rsid w:val="00A71EED"/>
    <w:rsid w:val="00A7387C"/>
    <w:rsid w:val="00A762CC"/>
    <w:rsid w:val="00A932DD"/>
    <w:rsid w:val="00A93760"/>
    <w:rsid w:val="00AA3F50"/>
    <w:rsid w:val="00AA7B5C"/>
    <w:rsid w:val="00AB1182"/>
    <w:rsid w:val="00AB2B12"/>
    <w:rsid w:val="00AB37E7"/>
    <w:rsid w:val="00AB797F"/>
    <w:rsid w:val="00AC1B1C"/>
    <w:rsid w:val="00AC78C3"/>
    <w:rsid w:val="00AD4898"/>
    <w:rsid w:val="00AD762A"/>
    <w:rsid w:val="00AE163C"/>
    <w:rsid w:val="00AE3C01"/>
    <w:rsid w:val="00AE3D4C"/>
    <w:rsid w:val="00AE59C3"/>
    <w:rsid w:val="00AE5A59"/>
    <w:rsid w:val="00AF60A1"/>
    <w:rsid w:val="00AF7A53"/>
    <w:rsid w:val="00B0151E"/>
    <w:rsid w:val="00B02CE1"/>
    <w:rsid w:val="00B03DFC"/>
    <w:rsid w:val="00B04099"/>
    <w:rsid w:val="00B051DF"/>
    <w:rsid w:val="00B05504"/>
    <w:rsid w:val="00B146CE"/>
    <w:rsid w:val="00B20F10"/>
    <w:rsid w:val="00B274AD"/>
    <w:rsid w:val="00B37026"/>
    <w:rsid w:val="00B466CA"/>
    <w:rsid w:val="00B46BD1"/>
    <w:rsid w:val="00B5212A"/>
    <w:rsid w:val="00B524EB"/>
    <w:rsid w:val="00B5326C"/>
    <w:rsid w:val="00B53686"/>
    <w:rsid w:val="00B6127B"/>
    <w:rsid w:val="00B6447B"/>
    <w:rsid w:val="00B653F9"/>
    <w:rsid w:val="00B65B64"/>
    <w:rsid w:val="00B67E4B"/>
    <w:rsid w:val="00B701A0"/>
    <w:rsid w:val="00B70820"/>
    <w:rsid w:val="00B722D6"/>
    <w:rsid w:val="00B73399"/>
    <w:rsid w:val="00B75BEF"/>
    <w:rsid w:val="00B776F2"/>
    <w:rsid w:val="00B92C5A"/>
    <w:rsid w:val="00B95936"/>
    <w:rsid w:val="00B96316"/>
    <w:rsid w:val="00BA7C22"/>
    <w:rsid w:val="00BB40C4"/>
    <w:rsid w:val="00BB4FEA"/>
    <w:rsid w:val="00BB7894"/>
    <w:rsid w:val="00BC0855"/>
    <w:rsid w:val="00BC288A"/>
    <w:rsid w:val="00BC4F36"/>
    <w:rsid w:val="00BD2529"/>
    <w:rsid w:val="00BD6178"/>
    <w:rsid w:val="00BD6D0E"/>
    <w:rsid w:val="00BE0846"/>
    <w:rsid w:val="00BF2647"/>
    <w:rsid w:val="00BF3EA5"/>
    <w:rsid w:val="00C02824"/>
    <w:rsid w:val="00C14D0F"/>
    <w:rsid w:val="00C1586A"/>
    <w:rsid w:val="00C23AF5"/>
    <w:rsid w:val="00C26708"/>
    <w:rsid w:val="00C3223B"/>
    <w:rsid w:val="00C327D0"/>
    <w:rsid w:val="00C329B5"/>
    <w:rsid w:val="00C373D8"/>
    <w:rsid w:val="00C3783D"/>
    <w:rsid w:val="00C4276D"/>
    <w:rsid w:val="00C42D24"/>
    <w:rsid w:val="00C43AB0"/>
    <w:rsid w:val="00C45095"/>
    <w:rsid w:val="00C45267"/>
    <w:rsid w:val="00C50799"/>
    <w:rsid w:val="00C546B9"/>
    <w:rsid w:val="00C55B14"/>
    <w:rsid w:val="00C55CB7"/>
    <w:rsid w:val="00C5681E"/>
    <w:rsid w:val="00C60596"/>
    <w:rsid w:val="00C64C12"/>
    <w:rsid w:val="00C70CEC"/>
    <w:rsid w:val="00C7109E"/>
    <w:rsid w:val="00C7195F"/>
    <w:rsid w:val="00C75B7A"/>
    <w:rsid w:val="00C7747D"/>
    <w:rsid w:val="00C82542"/>
    <w:rsid w:val="00C82CD7"/>
    <w:rsid w:val="00C8326E"/>
    <w:rsid w:val="00C85B06"/>
    <w:rsid w:val="00C85C0C"/>
    <w:rsid w:val="00C87C46"/>
    <w:rsid w:val="00C920EE"/>
    <w:rsid w:val="00C93D1C"/>
    <w:rsid w:val="00C9442C"/>
    <w:rsid w:val="00C96F0F"/>
    <w:rsid w:val="00CA0253"/>
    <w:rsid w:val="00CB78E5"/>
    <w:rsid w:val="00CD034C"/>
    <w:rsid w:val="00CD72AB"/>
    <w:rsid w:val="00CE0F19"/>
    <w:rsid w:val="00CE6594"/>
    <w:rsid w:val="00D110B2"/>
    <w:rsid w:val="00D11677"/>
    <w:rsid w:val="00D12E08"/>
    <w:rsid w:val="00D1662B"/>
    <w:rsid w:val="00D17332"/>
    <w:rsid w:val="00D30D34"/>
    <w:rsid w:val="00D32A7E"/>
    <w:rsid w:val="00D37902"/>
    <w:rsid w:val="00D37A59"/>
    <w:rsid w:val="00D456EE"/>
    <w:rsid w:val="00D45D5A"/>
    <w:rsid w:val="00D4705F"/>
    <w:rsid w:val="00D47951"/>
    <w:rsid w:val="00D53664"/>
    <w:rsid w:val="00D569CC"/>
    <w:rsid w:val="00D64C24"/>
    <w:rsid w:val="00D704A9"/>
    <w:rsid w:val="00D72D2B"/>
    <w:rsid w:val="00D738B7"/>
    <w:rsid w:val="00D74FE0"/>
    <w:rsid w:val="00D80648"/>
    <w:rsid w:val="00D82E03"/>
    <w:rsid w:val="00D90112"/>
    <w:rsid w:val="00D90611"/>
    <w:rsid w:val="00D90782"/>
    <w:rsid w:val="00DA1F39"/>
    <w:rsid w:val="00DB26A3"/>
    <w:rsid w:val="00DB2DD4"/>
    <w:rsid w:val="00DB5917"/>
    <w:rsid w:val="00DC61A0"/>
    <w:rsid w:val="00DD1E86"/>
    <w:rsid w:val="00DE0BEC"/>
    <w:rsid w:val="00DE4B26"/>
    <w:rsid w:val="00DF5F4A"/>
    <w:rsid w:val="00E06D02"/>
    <w:rsid w:val="00E1092F"/>
    <w:rsid w:val="00E16A67"/>
    <w:rsid w:val="00E17292"/>
    <w:rsid w:val="00E17B6D"/>
    <w:rsid w:val="00E2322B"/>
    <w:rsid w:val="00E23A7B"/>
    <w:rsid w:val="00E30DC3"/>
    <w:rsid w:val="00E35971"/>
    <w:rsid w:val="00E35BDD"/>
    <w:rsid w:val="00E36F1A"/>
    <w:rsid w:val="00E4089C"/>
    <w:rsid w:val="00E413C8"/>
    <w:rsid w:val="00E4665A"/>
    <w:rsid w:val="00E466F6"/>
    <w:rsid w:val="00E47648"/>
    <w:rsid w:val="00E5283F"/>
    <w:rsid w:val="00E5743F"/>
    <w:rsid w:val="00E611A0"/>
    <w:rsid w:val="00E615D9"/>
    <w:rsid w:val="00E6593F"/>
    <w:rsid w:val="00E729A6"/>
    <w:rsid w:val="00E75BCC"/>
    <w:rsid w:val="00E825B5"/>
    <w:rsid w:val="00E870BD"/>
    <w:rsid w:val="00E87851"/>
    <w:rsid w:val="00E919E9"/>
    <w:rsid w:val="00E93840"/>
    <w:rsid w:val="00E96163"/>
    <w:rsid w:val="00EA2DD3"/>
    <w:rsid w:val="00EA4364"/>
    <w:rsid w:val="00EA4E69"/>
    <w:rsid w:val="00EB185B"/>
    <w:rsid w:val="00EB44D4"/>
    <w:rsid w:val="00EC1AD1"/>
    <w:rsid w:val="00EC3CFD"/>
    <w:rsid w:val="00EC6444"/>
    <w:rsid w:val="00EC6ED4"/>
    <w:rsid w:val="00EC7C14"/>
    <w:rsid w:val="00ED1407"/>
    <w:rsid w:val="00ED1823"/>
    <w:rsid w:val="00ED1A8F"/>
    <w:rsid w:val="00ED532D"/>
    <w:rsid w:val="00EF0029"/>
    <w:rsid w:val="00EF2C36"/>
    <w:rsid w:val="00EF4973"/>
    <w:rsid w:val="00F07625"/>
    <w:rsid w:val="00F106F4"/>
    <w:rsid w:val="00F11191"/>
    <w:rsid w:val="00F17501"/>
    <w:rsid w:val="00F20346"/>
    <w:rsid w:val="00F2188A"/>
    <w:rsid w:val="00F249C7"/>
    <w:rsid w:val="00F255AC"/>
    <w:rsid w:val="00F277D8"/>
    <w:rsid w:val="00F30F89"/>
    <w:rsid w:val="00F3316B"/>
    <w:rsid w:val="00F33E22"/>
    <w:rsid w:val="00F432E3"/>
    <w:rsid w:val="00F44095"/>
    <w:rsid w:val="00F45E9F"/>
    <w:rsid w:val="00F52BDB"/>
    <w:rsid w:val="00F5669B"/>
    <w:rsid w:val="00F6217A"/>
    <w:rsid w:val="00F673DF"/>
    <w:rsid w:val="00F709F5"/>
    <w:rsid w:val="00F710D9"/>
    <w:rsid w:val="00F71FB3"/>
    <w:rsid w:val="00F92380"/>
    <w:rsid w:val="00F93FE7"/>
    <w:rsid w:val="00F96054"/>
    <w:rsid w:val="00FA0BBB"/>
    <w:rsid w:val="00FB1323"/>
    <w:rsid w:val="00FB168D"/>
    <w:rsid w:val="00FB46B4"/>
    <w:rsid w:val="00FC1322"/>
    <w:rsid w:val="00FC2875"/>
    <w:rsid w:val="00FC3022"/>
    <w:rsid w:val="00FD049C"/>
    <w:rsid w:val="00FD1C28"/>
    <w:rsid w:val="00FD245D"/>
    <w:rsid w:val="00FD4FDD"/>
    <w:rsid w:val="00FD7EED"/>
    <w:rsid w:val="00FE7353"/>
    <w:rsid w:val="00FE7A27"/>
    <w:rsid w:val="00FF34F9"/>
    <w:rsid w:val="00FF5786"/>
    <w:rsid w:val="00FF74E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CF424"/>
  <w15:chartTrackingRefBased/>
  <w15:docId w15:val="{F2F76CAB-8194-464C-9AAA-437D743B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C5DDF"/>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7C5DDF"/>
    <w:rPr>
      <w:b/>
      <w:bCs/>
    </w:rPr>
  </w:style>
  <w:style w:type="character" w:styleId="Accentuation">
    <w:name w:val="Emphasis"/>
    <w:basedOn w:val="Policepardfaut"/>
    <w:uiPriority w:val="20"/>
    <w:qFormat/>
    <w:rsid w:val="007C5DDF"/>
    <w:rPr>
      <w:i/>
      <w:iCs/>
    </w:rPr>
  </w:style>
  <w:style w:type="character" w:styleId="Lienhypertexte">
    <w:name w:val="Hyperlink"/>
    <w:basedOn w:val="Policepardfaut"/>
    <w:uiPriority w:val="99"/>
    <w:unhideWhenUsed/>
    <w:rsid w:val="007C5DDF"/>
    <w:rPr>
      <w:color w:val="0000FF"/>
      <w:u w:val="single"/>
    </w:rPr>
  </w:style>
  <w:style w:type="paragraph" w:styleId="Rvision">
    <w:name w:val="Revision"/>
    <w:hidden/>
    <w:uiPriority w:val="99"/>
    <w:semiHidden/>
    <w:rsid w:val="007C5DDF"/>
    <w:pPr>
      <w:spacing w:after="0" w:line="240" w:lineRule="auto"/>
    </w:pPr>
  </w:style>
  <w:style w:type="paragraph" w:styleId="Paragraphedeliste">
    <w:name w:val="List Paragraph"/>
    <w:basedOn w:val="Normal"/>
    <w:uiPriority w:val="34"/>
    <w:qFormat/>
    <w:rsid w:val="00B05504"/>
    <w:pPr>
      <w:ind w:left="720"/>
      <w:contextualSpacing/>
    </w:pPr>
  </w:style>
  <w:style w:type="paragraph" w:styleId="En-tte">
    <w:name w:val="header"/>
    <w:basedOn w:val="Normal"/>
    <w:link w:val="En-tteCar"/>
    <w:uiPriority w:val="99"/>
    <w:unhideWhenUsed/>
    <w:rsid w:val="00F30F89"/>
    <w:pPr>
      <w:tabs>
        <w:tab w:val="center" w:pos="4513"/>
        <w:tab w:val="right" w:pos="9026"/>
      </w:tabs>
      <w:spacing w:after="0" w:line="240" w:lineRule="auto"/>
    </w:pPr>
  </w:style>
  <w:style w:type="character" w:customStyle="1" w:styleId="En-tteCar">
    <w:name w:val="En-tête Car"/>
    <w:basedOn w:val="Policepardfaut"/>
    <w:link w:val="En-tte"/>
    <w:uiPriority w:val="99"/>
    <w:rsid w:val="00F30F89"/>
  </w:style>
  <w:style w:type="paragraph" w:styleId="Pieddepage">
    <w:name w:val="footer"/>
    <w:basedOn w:val="Normal"/>
    <w:link w:val="PieddepageCar"/>
    <w:uiPriority w:val="99"/>
    <w:unhideWhenUsed/>
    <w:rsid w:val="00F30F8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30F89"/>
  </w:style>
  <w:style w:type="paragraph" w:customStyle="1" w:styleId="Default">
    <w:name w:val="Default"/>
    <w:rsid w:val="001757C0"/>
    <w:pPr>
      <w:autoSpaceDE w:val="0"/>
      <w:autoSpaceDN w:val="0"/>
      <w:adjustRightInd w:val="0"/>
      <w:spacing w:after="0" w:line="240" w:lineRule="auto"/>
    </w:pPr>
    <w:rPr>
      <w:rFonts w:ascii="Bookman Old Style" w:hAnsi="Bookman Old Style" w:cs="Bookman Old Style"/>
      <w:color w:val="000000"/>
      <w:kern w:val="0"/>
      <w:sz w:val="24"/>
      <w:szCs w:val="24"/>
    </w:rPr>
  </w:style>
  <w:style w:type="character" w:styleId="Marquedecommentaire">
    <w:name w:val="annotation reference"/>
    <w:basedOn w:val="Policepardfaut"/>
    <w:uiPriority w:val="99"/>
    <w:semiHidden/>
    <w:unhideWhenUsed/>
    <w:rsid w:val="00AB1182"/>
    <w:rPr>
      <w:sz w:val="16"/>
      <w:szCs w:val="16"/>
    </w:rPr>
  </w:style>
  <w:style w:type="paragraph" w:styleId="Commentaire">
    <w:name w:val="annotation text"/>
    <w:basedOn w:val="Normal"/>
    <w:link w:val="CommentaireCar"/>
    <w:uiPriority w:val="99"/>
    <w:unhideWhenUsed/>
    <w:rsid w:val="00AB1182"/>
    <w:pPr>
      <w:spacing w:line="240" w:lineRule="auto"/>
    </w:pPr>
    <w:rPr>
      <w:sz w:val="20"/>
      <w:szCs w:val="20"/>
    </w:rPr>
  </w:style>
  <w:style w:type="character" w:customStyle="1" w:styleId="CommentaireCar">
    <w:name w:val="Commentaire Car"/>
    <w:basedOn w:val="Policepardfaut"/>
    <w:link w:val="Commentaire"/>
    <w:uiPriority w:val="99"/>
    <w:rsid w:val="00AB1182"/>
    <w:rPr>
      <w:sz w:val="20"/>
      <w:szCs w:val="20"/>
    </w:rPr>
  </w:style>
  <w:style w:type="paragraph" w:styleId="Objetducommentaire">
    <w:name w:val="annotation subject"/>
    <w:basedOn w:val="Commentaire"/>
    <w:next w:val="Commentaire"/>
    <w:link w:val="ObjetducommentaireCar"/>
    <w:uiPriority w:val="99"/>
    <w:semiHidden/>
    <w:unhideWhenUsed/>
    <w:rsid w:val="00AB1182"/>
    <w:rPr>
      <w:b/>
      <w:bCs/>
    </w:rPr>
  </w:style>
  <w:style w:type="character" w:customStyle="1" w:styleId="ObjetducommentaireCar">
    <w:name w:val="Objet du commentaire Car"/>
    <w:basedOn w:val="CommentaireCar"/>
    <w:link w:val="Objetducommentaire"/>
    <w:uiPriority w:val="99"/>
    <w:semiHidden/>
    <w:rsid w:val="00AB1182"/>
    <w:rPr>
      <w:b/>
      <w:bCs/>
      <w:sz w:val="20"/>
      <w:szCs w:val="20"/>
    </w:rPr>
  </w:style>
  <w:style w:type="character" w:customStyle="1" w:styleId="ui-provider">
    <w:name w:val="ui-provider"/>
    <w:basedOn w:val="Policepardfaut"/>
    <w:rsid w:val="00C87C46"/>
  </w:style>
  <w:style w:type="character" w:styleId="Mentionnonrsolue">
    <w:name w:val="Unresolved Mention"/>
    <w:basedOn w:val="Policepardfaut"/>
    <w:uiPriority w:val="99"/>
    <w:semiHidden/>
    <w:unhideWhenUsed/>
    <w:rsid w:val="009F623C"/>
    <w:rPr>
      <w:color w:val="605E5C"/>
      <w:shd w:val="clear" w:color="auto" w:fill="E1DFDD"/>
    </w:rPr>
  </w:style>
  <w:style w:type="character" w:styleId="Lienhypertextesuivivisit">
    <w:name w:val="FollowedHyperlink"/>
    <w:basedOn w:val="Policepardfaut"/>
    <w:uiPriority w:val="99"/>
    <w:semiHidden/>
    <w:unhideWhenUsed/>
    <w:rsid w:val="00A473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360">
      <w:bodyDiv w:val="1"/>
      <w:marLeft w:val="0"/>
      <w:marRight w:val="0"/>
      <w:marTop w:val="0"/>
      <w:marBottom w:val="0"/>
      <w:divBdr>
        <w:top w:val="none" w:sz="0" w:space="0" w:color="auto"/>
        <w:left w:val="none" w:sz="0" w:space="0" w:color="auto"/>
        <w:bottom w:val="none" w:sz="0" w:space="0" w:color="auto"/>
        <w:right w:val="none" w:sz="0" w:space="0" w:color="auto"/>
      </w:divBdr>
    </w:div>
    <w:div w:id="366758097">
      <w:bodyDiv w:val="1"/>
      <w:marLeft w:val="0"/>
      <w:marRight w:val="0"/>
      <w:marTop w:val="0"/>
      <w:marBottom w:val="0"/>
      <w:divBdr>
        <w:top w:val="none" w:sz="0" w:space="0" w:color="auto"/>
        <w:left w:val="none" w:sz="0" w:space="0" w:color="auto"/>
        <w:bottom w:val="none" w:sz="0" w:space="0" w:color="auto"/>
        <w:right w:val="none" w:sz="0" w:space="0" w:color="auto"/>
      </w:divBdr>
    </w:div>
    <w:div w:id="966622940">
      <w:bodyDiv w:val="1"/>
      <w:marLeft w:val="0"/>
      <w:marRight w:val="0"/>
      <w:marTop w:val="0"/>
      <w:marBottom w:val="0"/>
      <w:divBdr>
        <w:top w:val="none" w:sz="0" w:space="0" w:color="auto"/>
        <w:left w:val="none" w:sz="0" w:space="0" w:color="auto"/>
        <w:bottom w:val="none" w:sz="0" w:space="0" w:color="auto"/>
        <w:right w:val="none" w:sz="0" w:space="0" w:color="auto"/>
      </w:divBdr>
    </w:div>
    <w:div w:id="1005592014">
      <w:bodyDiv w:val="1"/>
      <w:marLeft w:val="0"/>
      <w:marRight w:val="0"/>
      <w:marTop w:val="0"/>
      <w:marBottom w:val="0"/>
      <w:divBdr>
        <w:top w:val="none" w:sz="0" w:space="0" w:color="auto"/>
        <w:left w:val="none" w:sz="0" w:space="0" w:color="auto"/>
        <w:bottom w:val="none" w:sz="0" w:space="0" w:color="auto"/>
        <w:right w:val="none" w:sz="0" w:space="0" w:color="auto"/>
      </w:divBdr>
    </w:div>
    <w:div w:id="10282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le-mer-bretagne-atlantique.com/images/Dossier_candidature_AEM-23_03_17-VFter.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le-mer-bretagne-atlantique.com/images/AMI-AEM-PMBA-23_03_20-VFter.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ur01.safelinks.protection.outlook.com/?url=https%3A%2F%2Fapp-tdr.my.salesforce-sites.com%2Fcontacts%2Feligibiliteapf&amp;data=05%7C01%7Clouise.authie-raimbault%40totalenergies.com%7C01454c58b115490bd8f008db26fe87eb%7C329e91b0e21f48fba071456717ecc28e%7C0%7C0%7C638146646867241574%7CUnknown%7CTWFpbGZsb3d8eyJWIjoiMC4wLjAwMDAiLCJQIjoiV2luMzIiLCJBTiI6Ik1haWwiLCJXVCI6Mn0%3D%7C3000%7C%7C%7C&amp;sdata=gKMUgT9Bu5Q2p%2FMScwGGFxj2Ooo%2FiZhAkst%2BXYkbdLE%3D&amp;reserved=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c8274a0-a67e-4e9b-86fd-6db24f1d29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291FB985854B4B9F6490DB421B914F" ma:contentTypeVersion="11" ma:contentTypeDescription="Create a new document." ma:contentTypeScope="" ma:versionID="1c202cc3f3afe690636717da4dd86c1c">
  <xsd:schema xmlns:xsd="http://www.w3.org/2001/XMLSchema" xmlns:xs="http://www.w3.org/2001/XMLSchema" xmlns:p="http://schemas.microsoft.com/office/2006/metadata/properties" xmlns:ns3="dc8274a0-a67e-4e9b-86fd-6db24f1d29ef" xmlns:ns4="93002786-cfe3-48b0-b930-d39d822d6f3f" targetNamespace="http://schemas.microsoft.com/office/2006/metadata/properties" ma:root="true" ma:fieldsID="ed61c7c81edcf106d67b4d8a29991a2b" ns3:_="" ns4:_="">
    <xsd:import namespace="dc8274a0-a67e-4e9b-86fd-6db24f1d29ef"/>
    <xsd:import namespace="93002786-cfe3-48b0-b930-d39d822d6f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274a0-a67e-4e9b-86fd-6db24f1d2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002786-cfe3-48b0-b930-d39d822d6f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C640A-0649-432C-B0DB-A0A44CCF7152}">
  <ds:schemaRefs>
    <ds:schemaRef ds:uri="http://schemas.microsoft.com/sharepoint/v3/contenttype/forms"/>
  </ds:schemaRefs>
</ds:datastoreItem>
</file>

<file path=customXml/itemProps2.xml><?xml version="1.0" encoding="utf-8"?>
<ds:datastoreItem xmlns:ds="http://schemas.openxmlformats.org/officeDocument/2006/customXml" ds:itemID="{DD6F4D6F-2858-4E83-85EB-10F6B5167CB0}">
  <ds:schemaRefs>
    <ds:schemaRef ds:uri="http://schemas.microsoft.com/office/2006/metadata/properties"/>
    <ds:schemaRef ds:uri="http://schemas.microsoft.com/office/infopath/2007/PartnerControls"/>
    <ds:schemaRef ds:uri="dc8274a0-a67e-4e9b-86fd-6db24f1d29ef"/>
  </ds:schemaRefs>
</ds:datastoreItem>
</file>

<file path=customXml/itemProps3.xml><?xml version="1.0" encoding="utf-8"?>
<ds:datastoreItem xmlns:ds="http://schemas.openxmlformats.org/officeDocument/2006/customXml" ds:itemID="{3975CDAD-24C2-4424-A449-4D9968B78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274a0-a67e-4e9b-86fd-6db24f1d29ef"/>
    <ds:schemaRef ds:uri="93002786-cfe3-48b0-b930-d39d822d6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2522</Words>
  <Characters>13873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FAZIO</dc:creator>
  <cp:keywords/>
  <dc:description/>
  <cp:lastModifiedBy>Bertrand  FAZIO</cp:lastModifiedBy>
  <cp:revision>25</cp:revision>
  <cp:lastPrinted>2023-03-03T08:31:00Z</cp:lastPrinted>
  <dcterms:created xsi:type="dcterms:W3CDTF">2023-03-17T17:00:00Z</dcterms:created>
  <dcterms:modified xsi:type="dcterms:W3CDTF">2023-03-31T11:02:00Z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593b6e-8994-43c5-a486-e951b5f02cec_Enabled">
    <vt:lpwstr>true</vt:lpwstr>
  </property>
  <property fmtid="{D5CDD505-2E9C-101B-9397-08002B2CF9AE}" pid="3" name="MSIP_Label_a4593b6e-8994-43c5-a486-e951b5f02cec_SetDate">
    <vt:lpwstr>2023-03-02T15:41:28Z</vt:lpwstr>
  </property>
  <property fmtid="{D5CDD505-2E9C-101B-9397-08002B2CF9AE}" pid="4" name="MSIP_Label_a4593b6e-8994-43c5-a486-e951b5f02cec_Method">
    <vt:lpwstr>Privileged</vt:lpwstr>
  </property>
  <property fmtid="{D5CDD505-2E9C-101B-9397-08002B2CF9AE}" pid="5" name="MSIP_Label_a4593b6e-8994-43c5-a486-e951b5f02cec_Name">
    <vt:lpwstr>a4593b6e-8994-43c5-a486-e951b5f02cec</vt:lpwstr>
  </property>
  <property fmtid="{D5CDD505-2E9C-101B-9397-08002B2CF9AE}" pid="6" name="MSIP_Label_a4593b6e-8994-43c5-a486-e951b5f02cec_SiteId">
    <vt:lpwstr>329e91b0-e21f-48fb-a071-456717ecc28e</vt:lpwstr>
  </property>
  <property fmtid="{D5CDD505-2E9C-101B-9397-08002B2CF9AE}" pid="7" name="MSIP_Label_a4593b6e-8994-43c5-a486-e951b5f02cec_ActionId">
    <vt:lpwstr>257a77ee-5b7e-4ee0-9efc-88ea1174eaa2</vt:lpwstr>
  </property>
  <property fmtid="{D5CDD505-2E9C-101B-9397-08002B2CF9AE}" pid="8" name="MSIP_Label_a4593b6e-8994-43c5-a486-e951b5f02cec_ContentBits">
    <vt:lpwstr>0</vt:lpwstr>
  </property>
  <property fmtid="{D5CDD505-2E9C-101B-9397-08002B2CF9AE}" pid="9" name="ContentTypeId">
    <vt:lpwstr>0x010100B9291FB985854B4B9F6490DB421B914F</vt:lpwstr>
  </property>
</Properties>
</file>